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217"/>
        <w:spacing w:line="560" w:lineRule="exact"/>
        <w:rPr>
          <w:rFonts w:ascii="Times New Roman" w:eastAsia="方正仿宋_GBK" w:cs="仿宋_GB2312" w:hAnsi="Times New Roman"/>
          <w:sz w:val="32"/>
          <w:szCs w:val="32"/>
          <w:shd w:val="clear" w:color="auto" w:fill="FFFFFF"/>
        </w:rPr>
      </w:pPr>
      <w:bookmarkStart w:id="0" w:name="_GoBack"/>
      <w:bookmarkEnd w:id="0"/>
      <w:r>
        <w:rPr>
          <w:rFonts w:ascii="方正黑体_GBK" w:eastAsia="方正黑体_GBK" w:hint="eastAsia"/>
          <w:vanish w:val="0"/>
          <w:sz w:val="32"/>
          <w:szCs w:val="32"/>
        </w:rPr>
        <w:t>附件20</w:t>
      </w:r>
    </w:p>
    <w:p>
      <w:pPr>
        <w:pStyle w:val="219"/>
        <w:pBdr>
          <w:top w:val="none" w:sz="0" w:space="0" w:color="auto"/>
          <w:left w:val="none" w:sz="0" w:space="0" w:color="auto"/>
          <w:bottom w:val="none" w:sz="0" w:space="0" w:color="auto"/>
          <w:right w:val="none" w:sz="0" w:space="0" w:color="auto"/>
        </w:pBdr>
        <w:spacing w:line="560" w:lineRule="exact"/>
        <w:rPr>
          <w:rFonts w:eastAsia="方正仿宋_GBK"/>
          <w:b/>
          <w:bCs/>
          <w:vanish w:val="0"/>
          <w:kern w:val="44"/>
          <w:sz w:val="32"/>
          <w:szCs w:val="32"/>
        </w:rPr>
      </w:pPr>
    </w:p>
    <w:p>
      <w:pPr>
        <w:pStyle w:val="219"/>
        <w:pBdr>
          <w:top w:val="none" w:sz="0" w:space="0" w:color="auto"/>
          <w:left w:val="none" w:sz="0" w:space="0" w:color="auto"/>
          <w:bottom w:val="none" w:sz="0" w:space="0" w:color="auto"/>
          <w:right w:val="none" w:sz="0" w:space="0" w:color="auto"/>
        </w:pBdr>
        <w:spacing w:line="560" w:lineRule="exact"/>
        <w:jc w:val="center"/>
        <w:outlineLvl w:val="0"/>
        <w:rPr>
          <w:rFonts w:ascii="方正小标宋_GBK" w:eastAsia="方正小标宋_GBK" w:hint="eastAsia"/>
          <w:bCs/>
          <w:vanish w:val="0"/>
          <w:kern w:val="44"/>
          <w:sz w:val="44"/>
          <w:szCs w:val="44"/>
        </w:rPr>
      </w:pPr>
      <w:bookmarkStart w:id="1" w:name="_Toc82338304"/>
      <w:r>
        <w:rPr>
          <w:rFonts w:ascii="方正小标宋_GBK" w:eastAsia="方正小标宋_GBK" w:hint="eastAsia"/>
          <w:bCs/>
          <w:vanish w:val="0"/>
          <w:kern w:val="44"/>
          <w:sz w:val="44"/>
          <w:szCs w:val="44"/>
        </w:rPr>
        <w:t>中华人民共和国海关对平潭综合实验区</w:t>
      </w:r>
      <w:r>
        <w:rPr>
          <w:rFonts w:ascii="方正小标宋_GBK" w:eastAsia="方正小标宋_GBK"/>
          <w:bCs/>
          <w:vanish w:val="0"/>
          <w:kern w:val="44"/>
          <w:sz w:val="44"/>
          <w:szCs w:val="44"/>
        </w:rPr>
        <w:br/>
      </w:r>
      <w:r>
        <w:rPr>
          <w:rFonts w:ascii="方正小标宋_GBK" w:eastAsia="方正小标宋_GBK" w:hint="eastAsia"/>
          <w:bCs/>
          <w:vanish w:val="0"/>
          <w:kern w:val="44"/>
          <w:sz w:val="44"/>
          <w:szCs w:val="44"/>
        </w:rPr>
        <w:t>监管</w:t>
      </w:r>
      <w:r>
        <w:rPr>
          <w:rFonts w:ascii="方正小标宋_GBK" w:eastAsia="方正小标宋_GBK" w:hint="eastAsia"/>
          <w:vanish w:val="0"/>
          <w:kern w:val="44"/>
          <w:sz w:val="44"/>
          <w:szCs w:val="44"/>
        </w:rPr>
        <w:t>办法（试行）</w:t>
      </w:r>
      <w:bookmarkEnd w:id="1"/>
    </w:p>
    <w:p>
      <w:pPr>
        <w:pStyle w:val="76"/>
        <w:pBdr>
          <w:top w:val="none" w:sz="0" w:space="0" w:color="auto"/>
          <w:left w:val="none" w:sz="0" w:space="0" w:color="auto"/>
          <w:bottom w:val="none" w:sz="0" w:space="0" w:color="auto"/>
          <w:right w:val="none" w:sz="0" w:space="0" w:color="auto"/>
        </w:pBdr>
        <w:spacing w:line="560" w:lineRule="exact"/>
        <w:ind w:firstLineChars="200" w:firstLine="640"/>
        <w:rPr>
          <w:rFonts w:cs="楷体_GB2312"/>
          <w:vanish w:val="0"/>
          <w:color w:val="333333"/>
          <w:szCs w:val="32"/>
          <w:shd w:val="clear" w:color="auto" w:fill="FFFFFF"/>
        </w:rPr>
      </w:pPr>
    </w:p>
    <w:p>
      <w:pPr>
        <w:pStyle w:val="77"/>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第一章  总则</w:t>
      </w:r>
    </w:p>
    <w:p>
      <w:pPr>
        <w:pStyle w:val="77"/>
        <w:pBdr>
          <w:top w:val="none" w:sz="0" w:space="0" w:color="auto"/>
          <w:left w:val="none" w:sz="0" w:space="0" w:color="auto"/>
          <w:bottom w:val="none" w:sz="0" w:space="0" w:color="auto"/>
          <w:right w:val="none" w:sz="0" w:space="0" w:color="auto"/>
        </w:pBdr>
        <w:ind w:firstLineChars="0" w:firstLine="0"/>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为了规范海关对平潭综合实验区</w:t>
      </w:r>
      <w:r>
        <w:rPr>
          <w:rFonts w:ascii="方正仿宋_GBK" w:eastAsia="方正仿宋_GBK" w:cs="宋体" w:hint="eastAsia"/>
          <w:vanish w:val="0"/>
          <w:szCs w:val="32"/>
        </w:rPr>
        <w:t>（</w:t>
      </w:r>
      <w:r>
        <w:rPr>
          <w:rFonts w:ascii="Times New Roman" w:eastAsia="方正仿宋_GBK" w:cs="宋体" w:hAnsi="Times New Roman" w:hint="eastAsia"/>
          <w:vanish w:val="0"/>
          <w:szCs w:val="32"/>
        </w:rPr>
        <w:t>以下简称平潭</w:t>
      </w:r>
      <w:r>
        <w:rPr>
          <w:rFonts w:ascii="方正仿宋_GBK" w:eastAsia="方正仿宋_GBK" w:cs="宋体" w:hint="eastAsia"/>
          <w:vanish w:val="0"/>
          <w:szCs w:val="32"/>
        </w:rPr>
        <w:t>）</w:t>
      </w:r>
      <w:r>
        <w:rPr>
          <w:rFonts w:ascii="Times New Roman" w:eastAsia="方正仿宋_GBK" w:cs="宋体" w:hAnsi="Times New Roman" w:hint="eastAsia"/>
          <w:vanish w:val="0"/>
          <w:szCs w:val="32"/>
        </w:rPr>
        <w:t>的管理，根据《中华人民共和国海关法》和其他有关法律、行政法规，制定本办法。</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海关对经平潭进出境、进出平潭的运输工具、货物、物品以及平潭内海关备案企业、场所等进行监管和检查适用本办法。</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平潭与境外之间的口岸设定为“一线”管理；平潭与中华人民共和国关境内的其他地区</w:t>
      </w:r>
      <w:r>
        <w:rPr>
          <w:rFonts w:ascii="方正仿宋_GBK" w:eastAsia="方正仿宋_GBK" w:cs="宋体" w:hint="eastAsia"/>
          <w:vanish w:val="0"/>
          <w:szCs w:val="32"/>
        </w:rPr>
        <w:t>（</w:t>
      </w:r>
      <w:r>
        <w:rPr>
          <w:rFonts w:ascii="Times New Roman" w:eastAsia="方正仿宋_GBK" w:cs="宋体" w:hAnsi="Times New Roman" w:hint="eastAsia"/>
          <w:vanish w:val="0"/>
          <w:szCs w:val="32"/>
        </w:rPr>
        <w:t>以下称区外</w:t>
      </w:r>
      <w:r>
        <w:rPr>
          <w:rFonts w:ascii="方正仿宋_GBK" w:eastAsia="方正仿宋_GBK" w:cs="宋体" w:hint="eastAsia"/>
          <w:vanish w:val="0"/>
          <w:szCs w:val="32"/>
        </w:rPr>
        <w:t>）</w:t>
      </w:r>
      <w:r>
        <w:rPr>
          <w:rFonts w:ascii="Times New Roman" w:eastAsia="方正仿宋_GBK" w:cs="宋体" w:hAnsi="Times New Roman" w:hint="eastAsia"/>
          <w:vanish w:val="0"/>
          <w:szCs w:val="32"/>
        </w:rPr>
        <w:t>连接的通道设定为“二线”管理。海关按照“一线放宽、二线管住、人货分离、分类管理”的原则实行分线管理。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平潭应当设立符合海关监管要求的环岛巡查、监控设施和海关信息化管理平台；“一线”、“二线”海关监管区和平潭内海关监管场所应当设立符合海关监管要求的设施、设备、场地等。经海关总署验收合格后，平潭方可开展相关业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在平潭内从事进出口业务，享受保税、减免税、入区退税政策以及与之相关的仓储物流和从事报关业务的企业和单位</w:t>
      </w:r>
      <w:r>
        <w:rPr>
          <w:rFonts w:ascii="方正仿宋_GBK" w:eastAsia="方正仿宋_GBK" w:cs="宋体" w:hint="eastAsia"/>
          <w:vanish w:val="0"/>
          <w:szCs w:val="32"/>
        </w:rPr>
        <w:t>（</w:t>
      </w:r>
      <w:r>
        <w:rPr>
          <w:rFonts w:ascii="Times New Roman" w:eastAsia="方正仿宋_GBK" w:cs="宋体" w:hAnsi="Times New Roman" w:hint="eastAsia"/>
          <w:vanish w:val="0"/>
          <w:szCs w:val="32"/>
        </w:rPr>
        <w:t>以下简称企业</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，应当向海关办理备案手续。</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企业应当依法设置符合海关监管要求的账簿、报表等，并接受海关稽查。</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企业应当建立符合海关监管要求的计算机管理系统，与海关实行电子计算机联网和进行电子数据交换。</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除法律、行政法规、规章另有规定外，海关对进出平潭以及在平潭内存储的保税货物、与生产有关的免税货物以及从区外进入平潭并享受入区退税政策的货物</w:t>
      </w:r>
      <w:r>
        <w:rPr>
          <w:rFonts w:ascii="方正仿宋_GBK" w:eastAsia="方正仿宋_GBK" w:cs="宋体" w:hint="eastAsia"/>
          <w:vanish w:val="0"/>
          <w:szCs w:val="32"/>
        </w:rPr>
        <w:t>（</w:t>
      </w:r>
      <w:r>
        <w:rPr>
          <w:rFonts w:ascii="Times New Roman" w:eastAsia="方正仿宋_GBK" w:cs="宋体" w:hAnsi="Times New Roman" w:hint="eastAsia"/>
          <w:vanish w:val="0"/>
          <w:szCs w:val="32"/>
        </w:rPr>
        <w:t>以下简称退税货物</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实行电子账册管理。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海关对平潭内设立的台湾小商品交易市场实行监管，具体管理办法由海关总署另行制定。</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法律、行政法规、规章禁止进境的货物、物品不得从“一线”进入平潭，法律、行政法规、规章禁止出境的货物不得从“二线”以报关方式进入平潭。</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平潭内企业不得开展列入《加工贸易禁止类商品目录》商品的加工贸易业务。</w:t>
      </w:r>
    </w:p>
    <w:p>
      <w:pPr>
        <w:pStyle w:val="77"/>
        <w:pBdr>
          <w:top w:val="none" w:sz="0" w:space="0" w:color="auto"/>
          <w:left w:val="none" w:sz="0" w:space="0" w:color="auto"/>
          <w:bottom w:val="none" w:sz="0" w:space="0" w:color="auto"/>
          <w:right w:val="none" w:sz="0" w:space="0" w:color="auto"/>
        </w:pBdr>
        <w:ind w:firstLineChars="0" w:firstLine="0"/>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第二章  对平潭与境外之间进出货物的监管</w:t>
      </w:r>
    </w:p>
    <w:p>
      <w:pPr>
        <w:pStyle w:val="77"/>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除法律、行政法规、规章另有规定外，海关对平潭与境外之间进出的保税货物、与生产有关的免税货物及退税货物实行备案管理，对平潭与境外之间进出的其他货物按照进出口货物的有关规定办理报关手续。</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除下列货物外，海关对从境外进入平潭与生产有关的货物实行保税或者免税管理：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一</w:t>
      </w:r>
      <w:r>
        <w:rPr>
          <w:rFonts w:ascii="方正仿宋_GBK" w:eastAsia="方正仿宋_GBK" w:cs="宋体" w:hint="eastAsia"/>
          <w:vanish w:val="0"/>
          <w:szCs w:val="32"/>
        </w:rPr>
        <w:t>）</w:t>
      </w:r>
      <w:r>
        <w:rPr>
          <w:rFonts w:ascii="Times New Roman" w:eastAsia="方正仿宋_GBK" w:cs="宋体" w:hAnsi="Times New Roman" w:hint="eastAsia"/>
          <w:vanish w:val="0"/>
          <w:szCs w:val="32"/>
        </w:rPr>
        <w:t>生活消费类、商业性房地产开发项目等进口货物；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法律、行政法规和规章明确不予保税或免税的货物；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三</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列入财政部、税务总局、海关总署会同有关部门制定的“一线”不予保税、免税的具体货物清单的货物。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除法律、行政法规和规章另有规定外，从境外进入平潭的实行备案管理的货物，不实行进口配额、许可证件管理。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从平潭运往境外的货物，实行出口配额、许可证件管理。</w:t>
      </w:r>
    </w:p>
    <w:p>
      <w:pPr>
        <w:pStyle w:val="77"/>
        <w:pBdr>
          <w:top w:val="none" w:sz="0" w:space="0" w:color="auto"/>
          <w:left w:val="none" w:sz="0" w:space="0" w:color="auto"/>
          <w:bottom w:val="none" w:sz="0" w:space="0" w:color="auto"/>
          <w:right w:val="none" w:sz="0" w:space="0" w:color="auto"/>
        </w:pBdr>
        <w:ind w:firstLineChars="0" w:firstLine="0"/>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第三章  对平潭与区外之间进出货物的监管</w:t>
      </w:r>
    </w:p>
    <w:p>
      <w:pPr>
        <w:pStyle w:val="77"/>
        <w:pBdr>
          <w:top w:val="none" w:sz="0" w:space="0" w:color="auto"/>
          <w:left w:val="none" w:sz="0" w:space="0" w:color="auto"/>
          <w:bottom w:val="none" w:sz="0" w:space="0" w:color="auto"/>
          <w:right w:val="none" w:sz="0" w:space="0" w:color="auto"/>
        </w:pBdr>
        <w:ind w:firstLineChars="0" w:firstLine="0"/>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平潭内保税、减免税、退税货物销往区外，应当按照进口货物有关规定办理报关手续；从区外销往平潭的退税货物，应当按照出口货物的有关规定办理报关手续。上述货物应当经海关指定的申报通道进出平潭；办理相关海关手续后，上述货物可以办理集中申报，但不得跨月、跨年申报。</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其他货物经由海关指定的无申报通道进出平潭，海关可以实施查验。</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平潭内未办结海关手续的海关监管货物需要转入区外其他监管场所的，一律按照转关运输的规定办理海关申报手续。</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区外与生产有关的货物销往平潭视同出口，海关按规定实行退税，但下列货物除外：</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一</w:t>
      </w:r>
      <w:r>
        <w:rPr>
          <w:rFonts w:ascii="方正仿宋_GBK" w:eastAsia="方正仿宋_GBK" w:cs="宋体" w:hint="eastAsia"/>
          <w:vanish w:val="0"/>
          <w:szCs w:val="32"/>
        </w:rPr>
        <w:t>）</w:t>
      </w:r>
      <w:r>
        <w:rPr>
          <w:rFonts w:ascii="Times New Roman" w:eastAsia="方正仿宋_GBK" w:cs="宋体" w:hAnsi="Times New Roman" w:hint="eastAsia"/>
          <w:vanish w:val="0"/>
          <w:szCs w:val="32"/>
        </w:rPr>
        <w:t>生活消费类、商业性房地产开发项目等采购的区外货物；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法律、行政法规和规章明确不予退税的货物；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三</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列入财政部、税务总局、海关总署会同有关部门制定的“二线”不予退税的具体货物清单的货物。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入区退税货物应当存放在经海关认可的地点。</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对设在平潭的企业生产、加工并销往区外的保税货物，海关按照货物实际报验状态照章征收进口环节增值税、消费税。</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对设在平潭的企业生产、加工并销往区外的保税货物，企业可以申请选择按料件或者按实际报验状态缴纳进口关税。企业没有提出选择性征收关税申请的，海关按照货物实际报验状态照章征收进口关税。企业申请按料件缴纳关税的，按照以下规定办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一</w:t>
      </w:r>
      <w:r>
        <w:rPr>
          <w:rFonts w:ascii="方正仿宋_GBK" w:eastAsia="方正仿宋_GBK" w:cs="宋体" w:hint="eastAsia"/>
          <w:vanish w:val="0"/>
          <w:szCs w:val="32"/>
        </w:rPr>
        <w:t>）</w:t>
      </w:r>
      <w:r>
        <w:rPr>
          <w:rFonts w:ascii="Times New Roman" w:eastAsia="方正仿宋_GBK" w:cs="宋体" w:hAnsi="Times New Roman" w:hint="eastAsia"/>
          <w:vanish w:val="0"/>
          <w:szCs w:val="32"/>
        </w:rPr>
        <w:t>企业应当在手册备案时一并向海关提出申请；在海关征税前，企业可以变更申请；</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海关以货物对应的保税料件征收关税；</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三</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对应料件如涉及优惠贸易原产地管理的，企业应当在该料件备案时主动向海关申明并提交有关单证，否则在内销征税时不得适用相应的优惠税率；对应料件如涉及反倾销、反补贴等贸易救济措施，海关按照有关贸易救济措施执行。</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经平潭运往区外的优惠贸易政策项下货物符合海关相关原产地管理规定的，可以申请享受优惠税率。</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从平潭运往区外办理报关手续的货物，实行进口配额、许可证件管理。其中对于同一配额、许可证件项下的货物，海关在进境环节已验核配额、许可证件的，在出区环节不再验核配额、许可证件。</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从区外运往平潭办理报关手续的货物，不实行出口配额、许可证件管理。　</w:t>
      </w:r>
    </w:p>
    <w:p>
      <w:pPr>
        <w:pStyle w:val="77"/>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第四章  对平潭内货物的监管</w:t>
      </w:r>
    </w:p>
    <w:p>
      <w:pPr>
        <w:pStyle w:val="77"/>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平潭内使用电子账册管理的货物在平潭内不同企业间流转的，双方企业应当及时向海关报送相关电子数据信息。</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平潭内企业不实行加工贸易银行保证金台账制度，海关对平潭内加工贸易货物不实行单耗标准管理。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办理相关海关手续后，平潭内企业与区外企业之间可以开展加工贸易深加工结转和外发加工业务。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对从事国际服务外包业务的企业，其进出口货物按照有关规定办理。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第十九条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在平潭内销售保税货物，存在以下情形的，应当办理相关海关手续，并按照本办法第十四条规定缴纳进口关税和进口环节增值税、消费税：</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一</w:t>
      </w:r>
      <w:r>
        <w:rPr>
          <w:rFonts w:ascii="方正仿宋_GBK" w:eastAsia="方正仿宋_GBK" w:cs="宋体" w:hint="eastAsia"/>
          <w:vanish w:val="0"/>
          <w:szCs w:val="32"/>
        </w:rPr>
        <w:t>）</w:t>
      </w:r>
      <w:r>
        <w:rPr>
          <w:rFonts w:ascii="Times New Roman" w:eastAsia="方正仿宋_GBK" w:cs="宋体" w:hAnsi="Times New Roman" w:hint="eastAsia"/>
          <w:vanish w:val="0"/>
          <w:szCs w:val="32"/>
        </w:rPr>
        <w:t>销售给个人；</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销售给区内企业，不再用于生产的；</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三</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其他需要征税的情形。</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平潭内的减免税货物的后续监管按照减免税有关规定实施监管。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从区外进入平潭的退税货物，按以下方式监管：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一</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原状或用退税货物加工成成品经“一线”出境的，实行备案管理；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原状或用退税货物加工成成品在区内销售并用于生产的，实行电子账册管理；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三</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原状或用退税货物加工成成品销往区外加工贸易企业以及运往海关特殊监管区域或者保税监管场所的，按照保税货物有关规定办理；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四</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原状或用退税货物加工成成品后属于区内建设生产厂房、仓储设施所需的基建物资的，按照相关部门核定的审批项目及耗用数量核销；</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五</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原状或用退税货物加工成成品在区内销售，但不属于本条第</w:t>
      </w: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项、第</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四</w:t>
      </w:r>
      <w:r>
        <w:rPr>
          <w:rFonts w:ascii="方正仿宋_GBK" w:eastAsia="方正仿宋_GBK" w:cs="宋体" w:hint="eastAsia"/>
          <w:vanish w:val="0"/>
          <w:szCs w:val="32"/>
        </w:rPr>
        <w:t>）</w:t>
      </w:r>
      <w:r>
        <w:rPr>
          <w:rFonts w:ascii="Times New Roman" w:eastAsia="方正仿宋_GBK" w:cs="宋体" w:hAnsi="Times New Roman" w:hint="eastAsia"/>
          <w:vanish w:val="0"/>
          <w:szCs w:val="32"/>
        </w:rPr>
        <w:t>项规定情形的，或销往区外但不按照保税货物管理的，按照进口货物的有关规定办理报关手续；</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六</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其他情形按照进口货物的有关规定办理报关手续。</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对平潭与其他海关特殊监管区域、保税监管场所以及加工贸易企业之间往来的保税货物，海关继续实行保税监管。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平潭内保税、减免税、退税货物因检测维修等情形需临时进出平潭的，须办理相关海关手续，不得在区外用于加工生产和使用，并且应当在规定时间内运回平潭。</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对平潭内企业在进口保税料件加工生产过程中产生的边角料、副产品，海关按照加工贸易边角料、副产品的有关规定监管。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有以下情形之一的，平潭内企业应当及时书面报告海关：</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一</w:t>
      </w:r>
      <w:r>
        <w:rPr>
          <w:rFonts w:ascii="方正仿宋_GBK" w:eastAsia="方正仿宋_GBK" w:cs="宋体" w:hint="eastAsia"/>
          <w:vanish w:val="0"/>
          <w:szCs w:val="32"/>
        </w:rPr>
        <w:t>）</w:t>
      </w:r>
      <w:r>
        <w:rPr>
          <w:rFonts w:ascii="Times New Roman" w:eastAsia="方正仿宋_GBK" w:cs="宋体" w:hAnsi="Times New Roman" w:hint="eastAsia"/>
          <w:vanish w:val="0"/>
          <w:szCs w:val="32"/>
        </w:rPr>
        <w:t>海关监管货物遭遇不可抗力等灾害的；</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海关监管货物遭遇非不可抗力因素造成损坏、损毁、灭失的；</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三</w:t>
      </w:r>
      <w:r>
        <w:rPr>
          <w:rFonts w:ascii="方正仿宋_GBK" w:eastAsia="方正仿宋_GBK" w:cs="宋体" w:hint="eastAsia"/>
          <w:vanish w:val="0"/>
          <w:szCs w:val="32"/>
        </w:rPr>
        <w:t>）</w:t>
      </w:r>
      <w:r>
        <w:rPr>
          <w:rFonts w:ascii="Times New Roman" w:eastAsia="方正仿宋_GBK" w:cs="宋体" w:hAnsi="Times New Roman" w:hint="eastAsia"/>
          <w:vanish w:val="0"/>
          <w:szCs w:val="32"/>
        </w:rPr>
        <w:t>海关监管货物被行政执法部门或者司法机关采取查封、扣押等强制措施的；</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四</w:t>
      </w:r>
      <w:r>
        <w:rPr>
          <w:rFonts w:ascii="方正仿宋_GBK" w:eastAsia="方正仿宋_GBK" w:cs="宋体" w:hint="eastAsia"/>
          <w:vanish w:val="0"/>
          <w:szCs w:val="32"/>
        </w:rPr>
        <w:t>）</w:t>
      </w:r>
      <w:r>
        <w:rPr>
          <w:rFonts w:ascii="Times New Roman" w:eastAsia="方正仿宋_GBK" w:cs="宋体" w:hAnsi="Times New Roman" w:hint="eastAsia"/>
          <w:vanish w:val="0"/>
          <w:szCs w:val="32"/>
        </w:rPr>
        <w:t>企业分立、合并、破产的。</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第二十六条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因不可抗力造成海关监管货物损坏、损毁、灭失的，企业书面报告海关时，应当如实说明情况并提供保险、灾害鉴定部门的有关证明。经海关核实确认后，按照以下规定办理：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一</w:t>
      </w:r>
      <w:r>
        <w:rPr>
          <w:rFonts w:ascii="方正仿宋_GBK" w:eastAsia="方正仿宋_GBK" w:cs="宋体" w:hint="eastAsia"/>
          <w:vanish w:val="0"/>
          <w:szCs w:val="32"/>
        </w:rPr>
        <w:t>）</w:t>
      </w:r>
      <w:r>
        <w:rPr>
          <w:rFonts w:ascii="Times New Roman" w:eastAsia="方正仿宋_GBK" w:cs="宋体" w:hAnsi="Times New Roman" w:hint="eastAsia"/>
          <w:vanish w:val="0"/>
          <w:szCs w:val="32"/>
        </w:rPr>
        <w:t>货物灭失，或者虽未灭失但完全失去使用价值的，海关予以办理核销手续；</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货物损坏、损毁，失去原使用价值但可以再利用的，仍应接受海关监管。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第二十七条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因保管不善等非不可抗力因素造成海关监管货物损坏、损毁、灭失的，按照以下规定办理：</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一</w:t>
      </w:r>
      <w:r>
        <w:rPr>
          <w:rFonts w:ascii="方正仿宋_GBK" w:eastAsia="方正仿宋_GBK" w:cs="宋体" w:hint="eastAsia"/>
          <w:vanish w:val="0"/>
          <w:szCs w:val="32"/>
        </w:rPr>
        <w:t>）</w:t>
      </w:r>
      <w:r>
        <w:rPr>
          <w:rFonts w:ascii="Times New Roman" w:cs="Courier New" w:hAnsi="Times New Roman"/>
          <w:vanish w:val="0"/>
          <w:szCs w:val="32"/>
        </w:rPr>
        <w:t xml:space="preserve"> </w:t>
      </w:r>
      <w:r>
        <w:rPr>
          <w:rFonts w:ascii="Times New Roman" w:eastAsia="方正仿宋_GBK" w:cs="宋体" w:hAnsi="Times New Roman" w:hint="eastAsia"/>
          <w:vanish w:val="0"/>
          <w:szCs w:val="32"/>
        </w:rPr>
        <w:t>对于从境外进入平潭的保税货物，平潭内企业应当按照有关规定，按照海关确定的货物损坏、损毁、灭失前的计税价格，以货物损坏、损毁、灭失之日适用的税率、计征汇率，依法向海关缴纳进口税款；属于进口配额、许可证件管理的，应当取得相关进口配额、许可证件，海关对相关进口许可证件电子数据进行系统自动比对验核。</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对于从境外进入平潭的减免税货物，按照《中华人民共和国海关进出口货物减免税管理办法》第二十九条的规定确定补税的计税价格；属于进口配额、许可证件管理的，应当取得相关进口配额、许可证件，海关对相关进口许可证件电子数据进行系统自动比对验核。</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三</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对于从区外进入平潭的退税货物，按照进口货物的有关规定办理报关手续。</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第二十八条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进出平潭的下列海关监管货物，办理相关海关手续后，可以由平潭内企业指派专人携带或者自行运输：</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一</w:t>
      </w:r>
      <w:r>
        <w:rPr>
          <w:rFonts w:ascii="方正仿宋_GBK" w:eastAsia="方正仿宋_GBK" w:cs="宋体" w:hint="eastAsia"/>
          <w:vanish w:val="0"/>
          <w:szCs w:val="32"/>
        </w:rPr>
        <w:t>）</w:t>
      </w:r>
      <w:r>
        <w:rPr>
          <w:rFonts w:ascii="Times New Roman" w:eastAsia="方正仿宋_GBK" w:cs="宋体" w:hAnsi="Times New Roman" w:hint="eastAsia"/>
          <w:vanish w:val="0"/>
          <w:szCs w:val="32"/>
        </w:rPr>
        <w:t>价值</w:t>
      </w:r>
      <w:r>
        <w:rPr>
          <w:rFonts w:ascii="Times New Roman" w:cs="宋体" w:hAnsi="Times New Roman"/>
          <w:vanish w:val="0"/>
          <w:szCs w:val="32"/>
        </w:rPr>
        <w:t>1</w:t>
      </w:r>
      <w:r>
        <w:rPr>
          <w:rFonts w:ascii="Times New Roman" w:eastAsia="方正仿宋_GBK" w:cs="宋体" w:hAnsi="Times New Roman" w:hint="eastAsia"/>
          <w:vanish w:val="0"/>
          <w:szCs w:val="32"/>
        </w:rPr>
        <w:t>万美元及以下的小额货物；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二</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因品质不合格进出平潭退换的货物；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仿宋_GBK" w:eastAsia="方正仿宋_GBK" w:cs="宋体" w:hint="eastAsia"/>
          <w:vanish w:val="0"/>
          <w:szCs w:val="32"/>
        </w:rPr>
        <w:t>（</w:t>
      </w:r>
      <w:r>
        <w:rPr>
          <w:rFonts w:ascii="Times New Roman" w:eastAsia="方正仿宋_GBK" w:cs="宋体" w:hAnsi="Times New Roman" w:hint="eastAsia"/>
          <w:vanish w:val="0"/>
          <w:szCs w:val="32"/>
        </w:rPr>
        <w:t>三</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其他已向海关办理相关手续的货物。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未办理海关手续的，个人不得携带、运输平潭内保税、免税以及退税货物进出平潭。</w:t>
      </w:r>
    </w:p>
    <w:p>
      <w:pPr>
        <w:pStyle w:val="77"/>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第五章  对进出平潭运输工具和个人携带物品的监管</w:t>
      </w:r>
    </w:p>
    <w:p>
      <w:pPr>
        <w:pStyle w:val="77"/>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第二十九条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经“一线”进出平潭的运输工具按《中华人民共和国海关进出境运输工具监管办法》</w:t>
      </w:r>
      <w:r>
        <w:rPr>
          <w:rFonts w:ascii="方正仿宋_GBK" w:eastAsia="方正仿宋_GBK" w:cs="宋体" w:hint="eastAsia"/>
          <w:vanish w:val="0"/>
          <w:szCs w:val="32"/>
        </w:rPr>
        <w:t>（</w:t>
      </w:r>
      <w:r>
        <w:rPr>
          <w:rFonts w:ascii="Times New Roman" w:eastAsia="方正仿宋_GBK" w:cs="宋体" w:hAnsi="Times New Roman" w:hint="eastAsia"/>
          <w:vanish w:val="0"/>
          <w:szCs w:val="32"/>
        </w:rPr>
        <w:t>海关总署令第</w:t>
      </w:r>
      <w:r>
        <w:rPr>
          <w:rFonts w:ascii="Times New Roman" w:cs="宋体" w:hAnsi="Times New Roman"/>
          <w:vanish w:val="0"/>
          <w:szCs w:val="32"/>
        </w:rPr>
        <w:t>196</w:t>
      </w:r>
      <w:r>
        <w:rPr>
          <w:rFonts w:ascii="Times New Roman" w:eastAsia="方正仿宋_GBK" w:cs="宋体" w:hAnsi="Times New Roman" w:hint="eastAsia"/>
          <w:vanish w:val="0"/>
          <w:szCs w:val="32"/>
        </w:rPr>
        <w:t>号</w:t>
      </w:r>
      <w:r>
        <w:rPr>
          <w:rFonts w:ascii="方正仿宋_GBK" w:eastAsia="方正仿宋_GBK" w:cs="宋体" w:hint="eastAsia"/>
          <w:vanish w:val="0"/>
          <w:szCs w:val="32"/>
        </w:rPr>
        <w:t>）</w:t>
      </w:r>
      <w:r>
        <w:rPr>
          <w:rFonts w:ascii="Times New Roman" w:eastAsia="方正仿宋_GBK" w:cs="宋体" w:hAnsi="Times New Roman" w:hint="eastAsia"/>
          <w:vanish w:val="0"/>
          <w:szCs w:val="32"/>
        </w:rPr>
        <w:t>和《中华人民共和国海关进出境运输工具舱单管理办法》</w:t>
      </w:r>
      <w:r>
        <w:rPr>
          <w:rFonts w:ascii="方正仿宋_GBK" w:eastAsia="方正仿宋_GBK" w:cs="宋体" w:hint="eastAsia"/>
          <w:vanish w:val="0"/>
          <w:szCs w:val="32"/>
        </w:rPr>
        <w:t>（</w:t>
      </w:r>
      <w:r>
        <w:rPr>
          <w:rFonts w:ascii="Times New Roman" w:eastAsia="方正仿宋_GBK" w:cs="宋体" w:hAnsi="Times New Roman" w:hint="eastAsia"/>
          <w:vanish w:val="0"/>
          <w:szCs w:val="32"/>
        </w:rPr>
        <w:t>海关总署令第</w:t>
      </w:r>
      <w:r>
        <w:rPr>
          <w:rFonts w:ascii="Times New Roman" w:cs="宋体" w:hAnsi="Times New Roman"/>
          <w:vanish w:val="0"/>
          <w:szCs w:val="32"/>
        </w:rPr>
        <w:t>172</w:t>
      </w:r>
      <w:r>
        <w:rPr>
          <w:rFonts w:ascii="Times New Roman" w:eastAsia="方正仿宋_GBK" w:cs="宋体" w:hAnsi="Times New Roman" w:hint="eastAsia"/>
          <w:vanish w:val="0"/>
          <w:szCs w:val="32"/>
        </w:rPr>
        <w:t>号</w:t>
      </w:r>
      <w:r>
        <w:rPr>
          <w:rFonts w:ascii="方正仿宋_GBK" w:eastAsia="方正仿宋_GBK" w:cs="宋体" w:hint="eastAsia"/>
          <w:vanish w:val="0"/>
          <w:szCs w:val="32"/>
        </w:rPr>
        <w:t>）</w:t>
      </w:r>
      <w:r>
        <w:rPr>
          <w:rFonts w:ascii="Times New Roman" w:eastAsia="方正仿宋_GBK" w:cs="宋体" w:hAnsi="Times New Roman" w:hint="eastAsia"/>
          <w:vanish w:val="0"/>
          <w:szCs w:val="32"/>
        </w:rPr>
        <w:t>的规定进行监管。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海关可以对所有经“二线”进出平潭的运输工具实施检查，经“二线”进出平潭的运输工具不得运输未办理相关海关手续的海关监管货物。</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台湾地区机动车进出境，应当办理海关手续，具体监管办法另行规定。</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第三十一条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旅客携带的行李物品通关管理办法由海关总署会同有关部门另行制定。</w:t>
      </w:r>
    </w:p>
    <w:p>
      <w:pPr>
        <w:pStyle w:val="77"/>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ind w:firstLineChars="0" w:firstLine="0"/>
        <w:jc w:val="center"/>
        <w:rPr>
          <w:rFonts w:ascii="方正黑体_GBK" w:eastAsia="方正黑体_GBK" w:cs="宋体" w:hint="eastAsia"/>
          <w:vanish w:val="0"/>
          <w:szCs w:val="32"/>
        </w:rPr>
      </w:pPr>
      <w:r>
        <w:rPr>
          <w:rFonts w:ascii="方正黑体_GBK" w:eastAsia="方正黑体_GBK" w:cs="宋体" w:hint="eastAsia"/>
          <w:vanish w:val="0"/>
          <w:szCs w:val="32"/>
        </w:rPr>
        <w:t>第六章  附  则</w:t>
      </w:r>
    </w:p>
    <w:p>
      <w:pPr>
        <w:pStyle w:val="77"/>
        <w:pBdr>
          <w:top w:val="none" w:sz="0" w:space="0" w:color="auto"/>
          <w:left w:val="none" w:sz="0" w:space="0" w:color="auto"/>
          <w:bottom w:val="none" w:sz="0" w:space="0" w:color="auto"/>
          <w:right w:val="none" w:sz="0" w:space="0" w:color="auto"/>
        </w:pBdr>
        <w:ind w:firstLineChars="0" w:firstLine="0"/>
        <w:jc w:val="center"/>
        <w:rPr>
          <w:rFonts w:ascii="Times New Roman" w:cs="宋体" w:hAnsi="Times New Roman"/>
          <w:vanish w:val="0"/>
          <w:szCs w:val="32"/>
        </w:rPr>
      </w:pP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第三十二条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除法律、行政法规和规章另有规定外，经“一线”从境外进入平潭的货物和从平潭运往境外的货物列入海关统计，经“二线”指定申报通道进入平潭的货物和从平潭运往区外的货物列入海关单项统计。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Times New Roman" w:eastAsia="方正仿宋_GBK" w:cs="宋体" w:hAnsi="Times New Roman" w:hint="eastAsia"/>
          <w:vanish w:val="0"/>
          <w:szCs w:val="32"/>
        </w:rPr>
        <w:t>平潭内企业之间转让、转移的货物，以及平潭与其他海关特殊监管区域、保税监管场所之间往来的货物，不列入海关统计。</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第三十三条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违反本办法，构成走私行为、违反海关监管规定行为或者其他违反海关法行为的，由海关依照《中华人民共和国海关法》和《中华人民共和国海关行政处罚实施条例》的有关规定予以处理；构成犯罪的，依法追究刑事责任。</w:t>
      </w:r>
    </w:p>
    <w:p>
      <w:pPr>
        <w:pStyle w:val="77"/>
        <w:pBdr>
          <w:top w:val="none" w:sz="0" w:space="0" w:color="auto"/>
          <w:left w:val="none" w:sz="0" w:space="0" w:color="auto"/>
          <w:bottom w:val="none" w:sz="0" w:space="0" w:color="auto"/>
          <w:right w:val="none" w:sz="0" w:space="0" w:color="auto"/>
        </w:pBdr>
        <w:jc w:val="both"/>
        <w:rPr>
          <w:rFonts w:ascii="Times New Roman" w:cs="宋体" w:hAnsi="Times New Roman"/>
          <w:vanish w:val="0"/>
          <w:szCs w:val="32"/>
        </w:rPr>
      </w:pPr>
      <w:r>
        <w:rPr>
          <w:rFonts w:ascii="方正黑体_GBK" w:eastAsia="方正黑体_GBK" w:cs="宋体" w:hint="eastAsia"/>
          <w:vanish w:val="0"/>
          <w:szCs w:val="32"/>
        </w:rPr>
        <w:t>第三十四条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本办法由海关总署负责解释。</w:t>
      </w:r>
    </w:p>
    <w:p>
      <w:pPr>
        <w:pStyle w:val="77"/>
        <w:jc w:val="both"/>
        <w:rPr>
          <w:rFonts w:ascii="方正黑体_GBK" w:eastAsia="方正黑体_GBK" w:hint="eastAsia"/>
        </w:rPr>
      </w:pPr>
      <w:r>
        <w:rPr>
          <w:rFonts w:ascii="方正黑体_GBK" w:eastAsia="方正黑体_GBK" w:cs="宋体" w:hint="eastAsia"/>
          <w:vanish w:val="0"/>
          <w:szCs w:val="32"/>
        </w:rPr>
        <w:t>第三十五条</w:t>
      </w:r>
      <w:r>
        <w:rPr>
          <w:rFonts w:ascii="Times New Roman" w:cs="宋体" w:hAnsi="Times New Roman"/>
          <w:vanish w:val="0"/>
          <w:szCs w:val="32"/>
        </w:rPr>
        <w:t xml:space="preserve">  </w:t>
      </w:r>
      <w:r>
        <w:rPr>
          <w:rFonts w:ascii="Times New Roman" w:eastAsia="方正仿宋_GBK" w:cs="宋体" w:hAnsi="Times New Roman" w:hint="eastAsia"/>
          <w:vanish w:val="0"/>
          <w:szCs w:val="32"/>
        </w:rPr>
        <w:t>本办法自</w:t>
      </w:r>
      <w:r>
        <w:rPr>
          <w:rFonts w:ascii="Times New Roman" w:cs="宋体" w:hAnsi="Times New Roman"/>
          <w:vanish w:val="0"/>
          <w:szCs w:val="32"/>
        </w:rPr>
        <w:t>2013</w:t>
      </w:r>
      <w:r>
        <w:rPr>
          <w:rFonts w:ascii="Times New Roman" w:eastAsia="方正仿宋_GBK" w:cs="宋体" w:hAnsi="Times New Roman" w:hint="eastAsia"/>
          <w:vanish w:val="0"/>
          <w:szCs w:val="32"/>
        </w:rPr>
        <w:t>年</w:t>
      </w:r>
      <w:r>
        <w:rPr>
          <w:rFonts w:ascii="Times New Roman" w:cs="宋体" w:hAnsi="Times New Roman"/>
          <w:vanish w:val="0"/>
          <w:szCs w:val="32"/>
        </w:rPr>
        <w:t>8</w:t>
      </w:r>
      <w:r>
        <w:rPr>
          <w:rFonts w:ascii="Times New Roman" w:eastAsia="方正仿宋_GBK" w:cs="宋体" w:hAnsi="Times New Roman" w:hint="eastAsia"/>
          <w:vanish w:val="0"/>
          <w:szCs w:val="32"/>
        </w:rPr>
        <w:t>月</w:t>
      </w:r>
      <w:r>
        <w:rPr>
          <w:rFonts w:ascii="Times New Roman" w:cs="宋体" w:hAnsi="Times New Roman"/>
          <w:vanish w:val="0"/>
          <w:szCs w:val="32"/>
        </w:rPr>
        <w:t>1</w:t>
      </w:r>
      <w:r>
        <w:rPr>
          <w:rFonts w:ascii="Times New Roman" w:eastAsia="方正仿宋_GBK" w:cs="宋体" w:hAnsi="Times New Roman" w:hint="eastAsia"/>
          <w:vanish w:val="0"/>
          <w:szCs w:val="32"/>
        </w:rPr>
        <w:t>日起施行。</w:t>
      </w:r>
    </w:p>
    <w:sectPr>
      <w:pgSz w:w="11907" w:h="16840"/>
      <w:pgMar w:top="2041" w:right="1531" w:bottom="2041" w:left="1531" w:header="851" w:footer="992" w:gutter="0"/>
      <w:docGrid w:type="lines" w:linePitch="312" w:charSpace="-6553"/>
    </w:sectPr>
  </w:body>
</w:document>
</file>

<file path=word/fontTable.xml><?xml version="1.0" encoding="utf-8"?>
<w:fonts xmlns:w="http://schemas.openxmlformats.org/wordprocessingml/2006/main" xmlns:r="http://schemas.openxmlformats.org/officeDocument/2006/relationships">
  <w:font w:name="方正黑体_GBK">
    <w:panose1 w:val="00000000000000000000"/>
    <w:charset w:val="86"/>
    <w:family w:val="script"/>
    <w:pitch w:val="variable"/>
    <w:sig w:usb0="00000001" w:usb1="080E0000" w:usb2="00000010" w:usb3="00000000" w:csb0="00040000"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00"/>
    <w:family w:val="auto"/>
    <w:pitch w:val="variable"/>
    <w:sig w:usb0="00000000" w:usb1="00000000" w:usb2="00000000" w:usb3="00000000" w:csb0="00000000" w:csb1="00000000"/>
  </w:font>
  <w:font w:name="方正小标宋_GBK">
    <w:altName w:val="苹方-简"/>
    <w:panose1 w:val="03000509000000000000"/>
    <w:charset w:val="86"/>
    <w:family w:val="script"/>
    <w:pitch w:val="variable"/>
    <w:sig w:usb0="00000001" w:usb1="080E0000" w:usb2="00000010" w:usb3="00000000" w:csb0="00040000" w:csb1="00000000"/>
  </w:font>
  <w:font w:name="楷体_GB2312">
    <w:altName w:val="楷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Courier New">
    <w:altName w:val="DejaVu Sans"/>
    <w:panose1 w:val="02070409020205090404"/>
    <w:charset w:val="00"/>
    <w:family w:val="auto"/>
    <w:pitch w:val="variable"/>
    <w:sig w:usb0="00007A87" w:usb1="80000000" w:usb2="00000008" w:usb3="00000000" w:csb0="400001FF" w:csb1="FFFF0000"/>
  </w:font>
  <w:font w:name="Arial">
    <w:altName w:val="DejaVu Sans"/>
    <w:panose1 w:val="020B0604020202020204"/>
    <w:charset w:val="00"/>
    <w:family w:val="auto"/>
    <w:pitch w:val="variable"/>
    <w:sig w:usb0="00007A87" w:usb1="80000000" w:usb2="00000008" w:usb3="00000000" w:csb0="400001FF" w:csb1="FFFF0000"/>
  </w:font>
  <w:font w:name="黑体">
    <w:altName w:val="方正黑体_GBK"/>
    <w:panose1 w:val="02010609060101010101"/>
    <w:charset w:val="86"/>
    <w:family w:val="auto"/>
    <w:pitch w:val="variable"/>
    <w:sig w:usb0="800002BF" w:usb1="38CF7CFA" w:usb2="00000016" w:usb3="00000000" w:csb0="00040001" w:csb1="00000000"/>
  </w:font>
  <w:font w:name="Calibri">
    <w:altName w:val="Times New Roman"/>
    <w:panose1 w:val="020F0502020204030204"/>
    <w:charset w:val="00"/>
    <w:family w:val="swiss"/>
    <w:pitch w:val="variable"/>
    <w:sig w:usb0="E00002FF" w:usb1="4000ACFF" w:usb2="00000001" w:usb3="00000000" w:csb0="0000019F" w:csb1="00000000"/>
  </w:font>
  <w:font w:name="Arial Unicode MS">
    <w:altName w:val="DejaVu Sans"/>
    <w:panose1 w:val="00000000000000000000"/>
    <w:charset w:val="00"/>
    <w:family w:val="auto"/>
    <w:pitch w:val="variable"/>
    <w:sig w:usb0="00000000" w:usb1="00000000" w:usb2="00000000" w:usb3="00000000" w:csb0="00000000" w:csb1="00000000"/>
  </w:font>
  <w:font w:name="Lucida Sans">
    <w:altName w:val="DejaVu Sans"/>
    <w:panose1 w:val="000000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00" w:usb3="00000000" w:csb0="00040001" w:csb1="00000000"/>
  </w:font>
  <w:font w:name="等线">
    <w:altName w:val="方正黑体_GBK"/>
    <w:panose1 w:val="00000000000000000000"/>
    <w:charset w:val="00"/>
    <w:family w:val="auto"/>
    <w:pitch w:val="variable"/>
    <w:sig w:usb0="00000000" w:usb1="00000000" w:usb2="00000000" w:usb3="00000000" w:csb0="0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FFFF88"/>
    <w:multiLevelType w:val="singleLevel"/>
    <w:tmpl w:val="00000000"/>
    <w:lvl w:ilvl="0">
      <w:start w:val="1"/>
      <w:numFmt w:val="decimal"/>
      <w:lvlRestart w:val="0"/>
      <w:pStyle w:val="49"/>
      <w:lvlText w:val="%1."/>
      <w:lvlJc w:val="left"/>
      <w:pPr>
        <w:tabs>
          <w:tab w:val="num" w:pos="360"/>
        </w:tabs>
        <w:ind w:left="360" w:hanging="360"/>
      </w:pPr>
    </w:lvl>
  </w:abstractNum>
  <w:abstractNum w:abstractNumId="1">
    <w:nsid w:val="FE3A0F26"/>
    <w:multiLevelType w:val="singleLevel"/>
    <w:tmpl w:val="00000000"/>
    <w:lvl w:ilvl="0">
      <w:start w:val="1"/>
      <w:numFmt w:val="bullet"/>
      <w:lvlRestart w:val="0"/>
      <w:pStyle w:val="54"/>
      <w:lvlText w:val="●"/>
      <w:lvlJc w:val="left"/>
      <w:pPr>
        <w:tabs>
          <w:tab w:val="num" w:pos="780"/>
        </w:tabs>
        <w:ind w:left="780" w:hanging="360"/>
      </w:pPr>
      <w:rPr>
        <w:rFonts w:ascii="宋体" w:hAnsi="宋体" w:hint="default"/>
      </w:rPr>
    </w:lvl>
  </w:abstractNum>
  <w:abstractNum w:abstractNumId="2">
    <w:nsid w:val="41D8E2A4"/>
    <w:multiLevelType w:val="singleLevel"/>
    <w:tmpl w:val="00000000"/>
    <w:lvl w:ilvl="0">
      <w:start w:val="1"/>
      <w:numFmt w:val="bullet"/>
      <w:lvlRestart w:val="0"/>
      <w:pStyle w:val="55"/>
      <w:lvlText w:val="●"/>
      <w:lvlJc w:val="left"/>
      <w:pPr>
        <w:tabs>
          <w:tab w:val="num" w:pos="1200"/>
        </w:tabs>
        <w:ind w:left="1200" w:hanging="360"/>
      </w:pPr>
      <w:rPr>
        <w:rFonts w:ascii="宋体" w:hAnsi="宋体" w:hint="default"/>
      </w:rPr>
    </w:lvl>
  </w:abstractNum>
  <w:abstractNum w:abstractNumId="3">
    <w:nsid w:val="E1599975"/>
    <w:multiLevelType w:val="singleLevel"/>
    <w:tmpl w:val="00000000"/>
    <w:lvl w:ilvl="0">
      <w:start w:val="1"/>
      <w:numFmt w:val="bullet"/>
      <w:lvlRestart w:val="0"/>
      <w:pStyle w:val="56"/>
      <w:lvlText w:val="●"/>
      <w:lvlJc w:val="left"/>
      <w:pPr>
        <w:tabs>
          <w:tab w:val="num" w:pos="1620"/>
        </w:tabs>
        <w:ind w:left="1620" w:hanging="360"/>
      </w:pPr>
      <w:rPr>
        <w:rFonts w:ascii="宋体" w:hAnsi="宋体" w:hint="default"/>
      </w:rPr>
    </w:lvl>
  </w:abstractNum>
  <w:abstractNum w:abstractNumId="4">
    <w:nsid w:val="C752CA00"/>
    <w:multiLevelType w:val="singleLevel"/>
    <w:tmpl w:val="00000000"/>
    <w:lvl w:ilvl="0">
      <w:start w:val="1"/>
      <w:numFmt w:val="bullet"/>
      <w:lvlRestart w:val="0"/>
      <w:pStyle w:val="57"/>
      <w:lvlText w:val="●"/>
      <w:lvlJc w:val="left"/>
      <w:pPr>
        <w:tabs>
          <w:tab w:val="num" w:pos="2040"/>
        </w:tabs>
        <w:ind w:left="2040" w:hanging="360"/>
      </w:pPr>
      <w:rPr>
        <w:rFonts w:ascii="宋体" w:hAnsi="宋体" w:hint="default"/>
      </w:rPr>
    </w:lvl>
  </w:abstractNum>
  <w:abstractNum w:abstractNumId="5">
    <w:nsid w:val="4F56E015"/>
    <w:multiLevelType w:val="singleLevel"/>
    <w:tmpl w:val="00000000"/>
    <w:lvl w:ilvl="0">
      <w:start w:val="1"/>
      <w:numFmt w:val="decimal"/>
      <w:lvlRestart w:val="0"/>
      <w:pStyle w:val="59"/>
      <w:lvlText w:val="%1."/>
      <w:lvlJc w:val="left"/>
      <w:pPr>
        <w:tabs>
          <w:tab w:val="num" w:pos="1200"/>
        </w:tabs>
        <w:ind w:left="1200" w:hanging="360"/>
      </w:pPr>
    </w:lvl>
  </w:abstractNum>
  <w:abstractNum w:abstractNumId="6">
    <w:nsid w:val="FC83710C"/>
    <w:multiLevelType w:val="singleLevel"/>
    <w:tmpl w:val="00000000"/>
    <w:lvl w:ilvl="0">
      <w:start w:val="1"/>
      <w:numFmt w:val="decimal"/>
      <w:lvlRestart w:val="0"/>
      <w:pStyle w:val="60"/>
      <w:lvlText w:val="%1."/>
      <w:lvlJc w:val="left"/>
      <w:pPr>
        <w:tabs>
          <w:tab w:val="num" w:pos="1620"/>
        </w:tabs>
        <w:ind w:left="16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83"/>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2"/>
      <w:lang w:val="en-US" w:eastAsia="zh-CN" w:bidi="ar-SA"/>
    </w:rPr>
  </w:style>
  <w:style w:type="paragraph" w:styleId="1">
    <w:name w:val="heading 1"/>
    <w:next w:val="0"/>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toc 2"/>
    <w:autoRedefine/>
    <w:next w:val="0"/>
    <w:pPr>
      <w:widowControl w:val="0"/>
      <w:ind w:left="420"/>
      <w:jc w:val="both"/>
    </w:pPr>
    <w:rPr>
      <w:rFonts w:ascii="Times New Roman" w:eastAsia="方正仿宋_GBK" w:cs="Times New Roman" w:hAnsi="Times New Roman"/>
      <w:kern w:val="2"/>
      <w:sz w:val="32"/>
      <w:szCs w:val="22"/>
      <w:lang w:val="en-US" w:eastAsia="zh-CN" w:bidi="ar-SA"/>
    </w:rPr>
  </w:style>
  <w:style w:type="paragraph" w:styleId="17">
    <w:name w:val="toc 8"/>
    <w:basedOn w:val="0"/>
    <w:autoRedefine/>
    <w:next w:val="0"/>
    <w:pPr>
      <w:ind w:left="2940"/>
    </w:pPr>
  </w:style>
  <w:style w:type="paragraph" w:styleId="18">
    <w:name w:val="header"/>
    <w:next w:val="22"/>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styleId="19">
    <w:name w:val="footer"/>
    <w:basedOn w:val="0"/>
    <w:pPr>
      <w:tabs>
        <w:tab w:val="center" w:pos="4153"/>
        <w:tab w:val="right" w:pos="8307"/>
      </w:tabs>
      <w:snapToGrid w:val="0"/>
      <w:jc w:val="left"/>
    </w:pPr>
    <w:rPr>
      <w:sz w:val="18"/>
    </w:rPr>
  </w:style>
  <w:style w:type="paragraph" w:styleId="20">
    <w:name w:val="Title"/>
    <w:basedOn w:val="0"/>
    <w:pPr>
      <w:spacing w:before="240" w:after="60"/>
      <w:jc w:val="center"/>
      <w:outlineLvl w:val="0"/>
    </w:pPr>
    <w:rPr>
      <w:rFonts w:ascii="Arial" w:hAnsi="Arial"/>
      <w:b/>
      <w:sz w:val="32"/>
    </w:rPr>
  </w:style>
  <w:style w:type="paragraph" w:styleId="21">
    <w:name w:val="Closing"/>
    <w:basedOn w:val="0"/>
    <w:pPr>
      <w:ind w:left="4320"/>
    </w:pPr>
  </w:style>
  <w:style w:type="paragraph" w:customStyle="1" w:styleId="22">
    <w:name w:val="样式 23 三号"/>
    <w:next w:val="20"/>
    <w:pPr>
      <w:widowControl w:val="0"/>
      <w:jc w:val="both"/>
    </w:pPr>
    <w:rPr>
      <w:rFonts w:ascii="Times New Roman" w:eastAsia="方正仿宋_GBK" w:cs="Times New Roman" w:hAnsi="Times New Roman"/>
      <w:kern w:val="2"/>
      <w:sz w:val="32"/>
      <w:szCs w:val="32"/>
      <w:lang w:val="en-US" w:eastAsia="zh-CN" w:bidi="ar-SA"/>
    </w:rPr>
  </w:style>
  <w:style w:type="paragraph" w:customStyle="1" w:styleId="23">
    <w:name w:val="样式 24 三号"/>
    <w:next w:val="64"/>
    <w:pPr>
      <w:widowControl w:val="0"/>
      <w:jc w:val="both"/>
    </w:pPr>
    <w:rPr>
      <w:rFonts w:ascii="Times New Roman" w:eastAsia="方正仿宋_GBK" w:cs="Times New Roman" w:hAnsi="Times New Roman"/>
      <w:kern w:val="2"/>
      <w:sz w:val="32"/>
      <w:szCs w:val="32"/>
      <w:lang w:val="en-US" w:eastAsia="zh-CN" w:bidi="ar-SA"/>
    </w:rPr>
  </w:style>
  <w:style w:type="paragraph" w:customStyle="1" w:styleId="24">
    <w:name w:val="样式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5">
    <w:name w:val="style4"/>
    <w:next w:val="15"/>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6">
    <w:name w:val="样式 小四"/>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7">
    <w:name w:val="样式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8">
    <w:name w:val="样式 12 10 磅"/>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9">
    <w:name w:val="样式 1 10 磅"/>
    <w:pPr>
      <w:widowControl w:val="0"/>
      <w:jc w:val="both"/>
    </w:pPr>
    <w:rPr>
      <w:rFonts w:ascii="Calibri" w:eastAsia="宋体" w:cs="Arial" w:hAnsi="Calibri"/>
      <w:bCs/>
      <w:kern w:val="2"/>
      <w:sz w:val="21"/>
      <w:szCs w:val="22"/>
      <w:lang w:val="en-US" w:eastAsia="zh-CN" w:bidi="ar-SA"/>
    </w:rPr>
  </w:style>
  <w:style w:type="paragraph" w:customStyle="1" w:styleId="30">
    <w:name w:val="样式 2 10 磅"/>
    <w:pPr>
      <w:widowControl w:val="0"/>
      <w:jc w:val="both"/>
    </w:pPr>
    <w:rPr>
      <w:rFonts w:ascii="Times New Roman" w:eastAsia="宋体" w:cs="Lucida Sans"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Lucida Sans" w:hAnsi="Times New Roman"/>
      <w:kern w:val="2"/>
      <w:sz w:val="21"/>
      <w:szCs w:val="21"/>
      <w:lang w:val="en-US" w:eastAsia="zh-CN" w:bidi="ar-SA"/>
    </w:rPr>
  </w:style>
  <w:style w:type="paragraph" w:customStyle="1" w:styleId="32">
    <w:name w:val="样式 4 10 磅"/>
    <w:pPr>
      <w:widowControl w:val="0"/>
      <w:jc w:val="both"/>
    </w:pPr>
    <w:rPr>
      <w:rFonts w:ascii="Times New Roman" w:eastAsia="宋体" w:cs="Lucida Sans" w:hAnsi="Times New Roman"/>
      <w:kern w:val="2"/>
      <w:sz w:val="21"/>
      <w:szCs w:val="21"/>
      <w:lang w:val="en-US" w:eastAsia="zh-CN" w:bidi="ar-SA"/>
    </w:rPr>
  </w:style>
  <w:style w:type="paragraph" w:customStyle="1" w:styleId="33">
    <w:name w:val="样式 5 10 磅"/>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
    <w:name w:val="样式 6 10 磅"/>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5">
    <w:name w:val="样式 7 10 磅"/>
    <w:next w:val="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6">
    <w:name w:val="样式 8 10 磅"/>
    <w:next w:val="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7">
    <w:name w:val="样式 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8">
    <w:name w:val="样式 9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9">
    <w:name w:val="样式 2 三号"/>
    <w:next w:val="51"/>
    <w:pPr>
      <w:widowControl w:val="0"/>
      <w:jc w:val="both"/>
    </w:pPr>
    <w:rPr>
      <w:rFonts w:ascii="Times New Roman" w:eastAsia="方正仿宋_GBK" w:cs="Times New Roman" w:hAnsi="Times New Roman"/>
      <w:kern w:val="2"/>
      <w:sz w:val="32"/>
      <w:szCs w:val="20"/>
      <w:lang w:val="en-US" w:eastAsia="zh-CN" w:bidi="ar-SA"/>
    </w:rPr>
  </w:style>
  <w:style w:type="paragraph" w:customStyle="1" w:styleId="40">
    <w:name w:val="样式 3 三号"/>
    <w:next w:val="57"/>
    <w:pPr>
      <w:widowControl w:val="0"/>
      <w:jc w:val="both"/>
    </w:pPr>
    <w:rPr>
      <w:rFonts w:ascii="Times New Roman" w:eastAsia="方正仿宋_GBK" w:cs="Times New Roman" w:hAnsi="Times New Roman"/>
      <w:kern w:val="2"/>
      <w:sz w:val="32"/>
      <w:szCs w:val="20"/>
      <w:lang w:val="en-US" w:eastAsia="zh-CN" w:bidi="ar-SA"/>
    </w:rPr>
  </w:style>
  <w:style w:type="paragraph" w:customStyle="1" w:styleId="41">
    <w:name w:val="样式 4 三号"/>
    <w:next w:val="19"/>
    <w:pPr>
      <w:widowControl w:val="0"/>
      <w:jc w:val="both"/>
    </w:pPr>
    <w:rPr>
      <w:rFonts w:ascii="Times New Roman" w:eastAsia="方正仿宋_GBK" w:cs="Times New Roman" w:hAnsi="Times New Roman"/>
      <w:kern w:val="2"/>
      <w:sz w:val="32"/>
      <w:szCs w:val="20"/>
      <w:lang w:val="en-US" w:eastAsia="zh-CN" w:bidi="ar-SA"/>
    </w:rPr>
  </w:style>
  <w:style w:type="paragraph" w:customStyle="1" w:styleId="42">
    <w:name w:val="样式 5 三号"/>
    <w:next w:val="6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3">
    <w:name w:val="样式 15 三号"/>
    <w:next w:val="18"/>
    <w:pPr>
      <w:widowControl w:val="0"/>
      <w:jc w:val="both"/>
    </w:pPr>
    <w:rPr>
      <w:rFonts w:ascii="Times New Roman" w:eastAsia="方正仿宋_GBK" w:cs="Times New Roman" w:hAnsi="Times New Roman"/>
      <w:kern w:val="2"/>
      <w:sz w:val="32"/>
      <w:szCs w:val="20"/>
      <w:lang w:val="en-US" w:eastAsia="zh-CN" w:bidi="ar-SA"/>
    </w:rPr>
  </w:style>
  <w:style w:type="paragraph" w:customStyle="1" w:styleId="44">
    <w:name w:val="样式 6 三号"/>
    <w:next w:val="6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5">
    <w:name w:val="样式 7 三号"/>
    <w:next w:val="6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6">
    <w:name w:val="样式 10 10 磅"/>
    <w:next w:val="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47">
    <w:name w:val="样式 8 三号"/>
    <w:pPr>
      <w:widowControl w:val="0"/>
      <w:spacing w:line="560" w:lineRule="exact"/>
      <w:jc w:val="both"/>
    </w:pPr>
    <w:rPr>
      <w:rFonts w:ascii="Times New Roman" w:eastAsia="方正仿宋_GBK" w:cs="Times New Roman" w:hAnsi="Times New Roman"/>
      <w:spacing w:val="-4"/>
      <w:kern w:val="2"/>
      <w:sz w:val="32"/>
      <w:szCs w:val="20"/>
      <w:lang w:val="en-US" w:eastAsia="zh-CN" w:bidi="ar-SA"/>
    </w:rPr>
  </w:style>
  <w:style w:type="paragraph" w:customStyle="1" w:styleId="48">
    <w:name w:val="样式 9 三号"/>
    <w:next w:val="2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49">
    <w:name w:val="样式 10 三号"/>
    <w:next w:val="38"/>
    <w:pPr>
      <w:widowControl w:val="0"/>
      <w:jc w:val="both"/>
    </w:pPr>
    <w:rPr>
      <w:rFonts w:ascii="Times New Roman" w:eastAsia="方正仿宋_GBK" w:cs="Times New Roman" w:hAnsi="Times New Roman"/>
      <w:kern w:val="2"/>
      <w:sz w:val="32"/>
      <w:szCs w:val="20"/>
      <w:lang w:val="en-US" w:eastAsia="zh-CN" w:bidi="ar-SA"/>
    </w:rPr>
  </w:style>
  <w:style w:type="paragraph" w:customStyle="1" w:styleId="50">
    <w:name w:val="样式 1 小四"/>
    <w:next w:val="16"/>
    <w:pPr>
      <w:widowControl w:val="0"/>
    </w:pPr>
    <w:rPr>
      <w:rFonts w:ascii="宋体" w:eastAsia="宋体" w:cs="Times New Roman"/>
      <w:kern w:val="2"/>
      <w:sz w:val="24"/>
      <w:szCs w:val="21"/>
      <w:lang w:val="en-US" w:eastAsia="zh-CN" w:bidi="ar-SA"/>
    </w:rPr>
  </w:style>
  <w:style w:type="paragraph" w:customStyle="1" w:styleId="51">
    <w:name w:val="样式 2 小四"/>
    <w:pPr>
      <w:widowControl w:val="0"/>
      <w:spacing w:line="240" w:lineRule="auto"/>
      <w:jc w:val="left"/>
    </w:pPr>
    <w:rPr>
      <w:rFonts w:ascii="宋体" w:eastAsia="宋体" w:cs="Times New Roman"/>
      <w:kern w:val="2"/>
      <w:sz w:val="24"/>
      <w:szCs w:val="21"/>
      <w:lang w:val="en-US" w:eastAsia="zh-CN" w:bidi="ar-SA"/>
    </w:rPr>
  </w:style>
  <w:style w:type="paragraph" w:customStyle="1" w:styleId="52">
    <w:name w:val="样式 3 小四"/>
    <w:pPr>
      <w:widowControl w:val="0"/>
      <w:spacing w:line="240" w:lineRule="auto"/>
      <w:jc w:val="left"/>
    </w:pPr>
    <w:rPr>
      <w:rFonts w:ascii="宋体" w:eastAsia="宋体" w:cs="Times New Roman"/>
      <w:kern w:val="2"/>
      <w:sz w:val="24"/>
      <w:szCs w:val="21"/>
      <w:lang w:val="en-US" w:eastAsia="zh-CN" w:bidi="ar-SA"/>
    </w:rPr>
  </w:style>
  <w:style w:type="paragraph" w:customStyle="1" w:styleId="53">
    <w:name w:val="样式 38 三号"/>
    <w:next w:val="15"/>
    <w:pPr>
      <w:widowControl w:val="0"/>
      <w:jc w:val="both"/>
    </w:pPr>
    <w:rPr>
      <w:rFonts w:ascii="Times New Roman" w:eastAsia="方正仿宋_GBK" w:cs="Times New Roman" w:hAnsi="Times New Roman"/>
      <w:kern w:val="2"/>
      <w:sz w:val="32"/>
      <w:szCs w:val="20"/>
      <w:lang w:val="en-US" w:eastAsia="zh-CN" w:bidi="ar-SA"/>
    </w:rPr>
  </w:style>
  <w:style w:type="paragraph" w:customStyle="1" w:styleId="54">
    <w:name w:val="样式 4 小四"/>
    <w:pPr>
      <w:widowControl w:val="0"/>
      <w:spacing w:line="240" w:lineRule="auto"/>
      <w:jc w:val="left"/>
    </w:pPr>
    <w:rPr>
      <w:rFonts w:ascii="宋体" w:eastAsia="宋体" w:cs="Times New Roman"/>
      <w:kern w:val="2"/>
      <w:sz w:val="24"/>
      <w:szCs w:val="21"/>
      <w:lang w:val="en-US" w:eastAsia="zh-CN" w:bidi="ar-SA"/>
    </w:rPr>
  </w:style>
  <w:style w:type="paragraph" w:customStyle="1" w:styleId="55">
    <w:name w:val="样式 11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6">
    <w:name w:val="样式 12 三号"/>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7">
    <w:name w:val="样式 13 三号"/>
    <w:next w:val="8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58">
    <w:name w:val="样式 14 三号"/>
    <w:next w:val="45"/>
    <w:pPr>
      <w:widowControl w:val="0"/>
      <w:jc w:val="both"/>
    </w:pPr>
    <w:rPr>
      <w:rFonts w:ascii="Times New Roman" w:eastAsia="方正仿宋_GBK" w:cs="Times New Roman" w:hAnsi="Times New Roman"/>
      <w:kern w:val="2"/>
      <w:sz w:val="32"/>
      <w:szCs w:val="20"/>
      <w:lang w:val="en-US" w:eastAsia="zh-CN" w:bidi="ar-SA"/>
    </w:rPr>
  </w:style>
  <w:style w:type="paragraph" w:customStyle="1" w:styleId="59">
    <w:name w:val="样式 16 三号"/>
    <w:next w:val="9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0">
    <w:name w:val="样式 5 小四"/>
    <w:pPr>
      <w:widowControl w:val="0"/>
      <w:spacing w:line="240" w:lineRule="auto"/>
      <w:jc w:val="left"/>
    </w:pPr>
    <w:rPr>
      <w:rFonts w:ascii="宋体" w:eastAsia="宋体" w:cs="Times New Roman"/>
      <w:kern w:val="2"/>
      <w:sz w:val="24"/>
      <w:szCs w:val="21"/>
      <w:lang w:val="en-US" w:eastAsia="zh-CN" w:bidi="ar-SA"/>
    </w:rPr>
  </w:style>
  <w:style w:type="paragraph" w:customStyle="1" w:styleId="61">
    <w:name w:val="样式 17 三号"/>
    <w:next w:val="10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2">
    <w:name w:val="样式 18 三号"/>
    <w:next w:val="10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63">
    <w:name w:val="样式 19 三号"/>
    <w:next w:val="27"/>
    <w:pPr>
      <w:widowControl w:val="0"/>
      <w:jc w:val="both"/>
    </w:pPr>
    <w:rPr>
      <w:rFonts w:ascii="Times New Roman" w:eastAsia="方正仿宋_GBK" w:cs="Times New Roman" w:hAnsi="Times New Roman"/>
      <w:kern w:val="2"/>
      <w:sz w:val="32"/>
      <w:szCs w:val="20"/>
      <w:lang w:val="en-US" w:eastAsia="zh-CN" w:bidi="ar-SA"/>
    </w:rPr>
  </w:style>
  <w:style w:type="paragraph" w:customStyle="1" w:styleId="64">
    <w:name w:val="样式 22 三号"/>
    <w:next w:val="29"/>
    <w:pPr>
      <w:widowControl w:val="0"/>
      <w:jc w:val="both"/>
    </w:pPr>
    <w:rPr>
      <w:rFonts w:ascii="Times New Roman" w:eastAsia="方正仿宋_GBK" w:cs="Times New Roman" w:hAnsi="Times New Roman"/>
      <w:kern w:val="2"/>
      <w:sz w:val="32"/>
      <w:szCs w:val="20"/>
      <w:lang w:val="en-US" w:eastAsia="zh-CN" w:bidi="ar-SA"/>
    </w:rPr>
  </w:style>
  <w:style w:type="paragraph" w:customStyle="1" w:styleId="65">
    <w:name w:val="样式 20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66">
    <w:name w:val="样式 21 三号"/>
    <w:next w:val="11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67">
    <w:name w:val="样式 25 三号"/>
    <w:next w:val="124"/>
    <w:pPr>
      <w:widowControl w:val="0"/>
      <w:jc w:val="both"/>
    </w:pPr>
    <w:rPr>
      <w:rFonts w:ascii="Times New Roman" w:eastAsia="方正仿宋_GBK" w:cs="Times New Roman" w:hAnsi="Times New Roman"/>
      <w:kern w:val="2"/>
      <w:sz w:val="32"/>
      <w:szCs w:val="20"/>
      <w:lang w:val="en-US" w:eastAsia="zh-CN" w:bidi="ar-SA"/>
    </w:rPr>
  </w:style>
  <w:style w:type="paragraph" w:customStyle="1" w:styleId="68">
    <w:name w:val="样式 6 小四"/>
    <w:next w:val="23"/>
    <w:pPr>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0"/>
      <w:position w:val="0"/>
      <w:sz w:val="24"/>
      <w:szCs w:val="24"/>
      <w:u w:val="none" w:color="auto"/>
      <w:shd w:val="clear" w:color="auto" w:fill="auto"/>
      <w:vertAlign w:val="baseline"/>
      <w:em w:val="none"/>
      <w:lang w:val="en-US" w:eastAsia="zh-CN" w:bidi="ar-SA"/>
    </w:rPr>
  </w:style>
  <w:style w:type="paragraph" w:customStyle="1" w:styleId="69">
    <w:name w:val="样式 7 小四"/>
    <w:pPr>
      <w:widowControl w:val="0"/>
      <w:spacing w:line="240" w:lineRule="auto"/>
      <w:jc w:val="left"/>
    </w:pPr>
    <w:rPr>
      <w:rFonts w:ascii="宋体" w:eastAsia="宋体" w:cs="Times New Roman"/>
      <w:kern w:val="2"/>
      <w:sz w:val="24"/>
      <w:szCs w:val="21"/>
      <w:lang w:val="en-US" w:eastAsia="zh-CN" w:bidi="ar-SA"/>
    </w:rPr>
  </w:style>
  <w:style w:type="paragraph" w:customStyle="1" w:styleId="70">
    <w:name w:val="样式 8 小四"/>
    <w:pPr>
      <w:widowControl w:val="0"/>
      <w:spacing w:line="240" w:lineRule="auto"/>
      <w:jc w:val="left"/>
    </w:pPr>
    <w:rPr>
      <w:rFonts w:ascii="宋体" w:eastAsia="宋体" w:cs="Times New Roman"/>
      <w:kern w:val="2"/>
      <w:sz w:val="24"/>
      <w:szCs w:val="21"/>
      <w:lang w:val="en-US" w:eastAsia="zh-CN" w:bidi="ar-SA"/>
    </w:rPr>
  </w:style>
  <w:style w:type="paragraph" w:customStyle="1" w:styleId="71">
    <w:name w:val="样式 26 三号"/>
    <w:next w:val="12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2">
    <w:name w:val="样式 27 三号"/>
    <w:next w:val="12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3">
    <w:name w:val="样式 9 小四"/>
    <w:pPr>
      <w:widowControl w:val="0"/>
      <w:spacing w:line="240" w:lineRule="auto"/>
      <w:jc w:val="left"/>
    </w:pPr>
    <w:rPr>
      <w:rFonts w:ascii="宋体" w:eastAsia="宋体" w:cs="Times New Roman"/>
      <w:kern w:val="2"/>
      <w:sz w:val="24"/>
      <w:szCs w:val="21"/>
      <w:lang w:val="en-US" w:eastAsia="zh-CN" w:bidi="ar-SA"/>
    </w:rPr>
  </w:style>
  <w:style w:type="paragraph" w:customStyle="1" w:styleId="74">
    <w:name w:val="样式 10 小四"/>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b w:val="0"/>
      <w:i w:val="0"/>
      <w:caps w:val="0"/>
      <w:smallCaps w:val="0"/>
      <w:strike w:val="0"/>
      <w:dstrike w:val="0"/>
      <w:snapToGrid/>
      <w:vanish w:val="0"/>
      <w:color w:val="auto"/>
      <w:spacing w:val="0"/>
      <w:w w:val="100"/>
      <w:kern w:val="2"/>
      <w:position w:val="0"/>
      <w:sz w:val="24"/>
      <w:szCs w:val="21"/>
      <w:u w:val="none" w:color="auto"/>
      <w:shd w:val="clear" w:color="auto" w:fill="auto"/>
      <w:vertAlign w:val="baseline"/>
      <w:em w:val="none"/>
      <w:lang w:val="en-US" w:eastAsia="zh-CN" w:bidi="ar-SA"/>
    </w:rPr>
  </w:style>
  <w:style w:type="paragraph" w:customStyle="1" w:styleId="75">
    <w:name w:val="样式 28 三号"/>
    <w:next w:val="20"/>
    <w:pPr>
      <w:widowControl w:val="0"/>
      <w:jc w:val="both"/>
    </w:pPr>
    <w:rPr>
      <w:rFonts w:ascii="Times New Roman" w:eastAsia="方正仿宋_GBK" w:cs="Times New Roman" w:hAnsi="Times New Roman"/>
      <w:kern w:val="2"/>
      <w:sz w:val="32"/>
      <w:szCs w:val="20"/>
      <w:lang w:val="en-US" w:eastAsia="zh-CN" w:bidi="ar-SA"/>
    </w:rPr>
  </w:style>
  <w:style w:type="paragraph" w:customStyle="1" w:styleId="76">
    <w:name w:val="样式 29 三号"/>
    <w:next w:val="13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7">
    <w:name w:val="样式 30 三号"/>
    <w:next w:val="1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78">
    <w:name w:val="样式 31 三号"/>
    <w:next w:val="13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79">
    <w:name w:val="样式 32 三号"/>
    <w:next w:val="16"/>
    <w:pPr>
      <w:widowControl w:val="0"/>
      <w:jc w:val="both"/>
    </w:pPr>
    <w:rPr>
      <w:rFonts w:ascii="Times New Roman" w:eastAsia="方正仿宋_GBK" w:cs="Times New Roman" w:hAnsi="Times New Roman"/>
      <w:kern w:val="2"/>
      <w:sz w:val="32"/>
      <w:szCs w:val="20"/>
      <w:lang w:val="en-US" w:eastAsia="zh-CN" w:bidi="ar-SA"/>
    </w:rPr>
  </w:style>
  <w:style w:type="paragraph" w:customStyle="1" w:styleId="80">
    <w:name w:val="样式 33 三号"/>
    <w:next w:val="13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1">
    <w:name w:val="样式 34 三号"/>
    <w:next w:val="13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82">
    <w:name w:val="样式 11 小四"/>
    <w:pPr>
      <w:widowControl w:val="0"/>
      <w:spacing w:line="240" w:lineRule="auto"/>
      <w:jc w:val="left"/>
    </w:pPr>
    <w:rPr>
      <w:rFonts w:ascii="宋体" w:eastAsia="宋体" w:cs="Times New Roman"/>
      <w:kern w:val="2"/>
      <w:sz w:val="24"/>
      <w:szCs w:val="21"/>
      <w:lang w:val="en-US" w:eastAsia="zh-CN" w:bidi="ar-SA"/>
    </w:rPr>
  </w:style>
  <w:style w:type="paragraph" w:customStyle="1" w:styleId="83">
    <w:name w:val="样式 35 三号"/>
    <w:next w:val="13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84">
    <w:name w:val="样式 12 小四"/>
    <w:pPr>
      <w:widowControl w:val="0"/>
      <w:spacing w:line="240" w:lineRule="auto"/>
      <w:jc w:val="left"/>
    </w:pPr>
    <w:rPr>
      <w:rFonts w:ascii="宋体" w:eastAsia="宋体" w:cs="Times New Roman"/>
      <w:kern w:val="2"/>
      <w:sz w:val="24"/>
      <w:szCs w:val="21"/>
      <w:lang w:val="en-US" w:eastAsia="zh-CN" w:bidi="ar-SA"/>
    </w:rPr>
  </w:style>
  <w:style w:type="paragraph" w:customStyle="1" w:styleId="85">
    <w:name w:val="样式 36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6">
    <w:name w:val="样式 3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87">
    <w:name w:val="样式 13 小四"/>
    <w:pPr>
      <w:widowControl w:val="0"/>
      <w:spacing w:line="240" w:lineRule="auto"/>
      <w:jc w:val="left"/>
    </w:pPr>
    <w:rPr>
      <w:rFonts w:ascii="宋体" w:eastAsia="宋体" w:cs="Times New Roman"/>
      <w:kern w:val="2"/>
      <w:sz w:val="24"/>
      <w:szCs w:val="21"/>
      <w:lang w:val="en-US" w:eastAsia="zh-CN" w:bidi="ar-SA"/>
    </w:rPr>
  </w:style>
  <w:style w:type="paragraph" w:customStyle="1" w:styleId="88">
    <w:name w:val="样式 39 三号"/>
    <w:next w:val="17"/>
    <w:pPr>
      <w:widowControl w:val="0"/>
      <w:jc w:val="both"/>
    </w:pPr>
    <w:rPr>
      <w:rFonts w:ascii="Times New Roman" w:eastAsia="方正仿宋_GBK" w:cs="Times New Roman" w:hAnsi="Times New Roman"/>
      <w:kern w:val="2"/>
      <w:sz w:val="32"/>
      <w:szCs w:val="20"/>
      <w:lang w:val="en-US" w:eastAsia="zh-CN" w:bidi="ar-SA"/>
    </w:rPr>
  </w:style>
  <w:style w:type="paragraph" w:customStyle="1" w:styleId="89">
    <w:name w:val="样式 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0">
    <w:name w:val="样式 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91">
    <w:name w:val="样式 4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2">
    <w:name w:val="样式 14 小四"/>
    <w:pPr>
      <w:widowControl w:val="0"/>
      <w:spacing w:line="240" w:lineRule="auto"/>
      <w:jc w:val="left"/>
    </w:pPr>
    <w:rPr>
      <w:rFonts w:ascii="宋体" w:eastAsia="宋体" w:cs="Times New Roman"/>
      <w:kern w:val="2"/>
      <w:sz w:val="24"/>
      <w:szCs w:val="21"/>
      <w:lang w:val="en-US" w:eastAsia="zh-CN" w:bidi="ar-SA"/>
    </w:rPr>
  </w:style>
  <w:style w:type="paragraph" w:customStyle="1" w:styleId="93">
    <w:name w:val="样式 11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94">
    <w:name w:val="样式 4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95">
    <w:name w:val="样式 13 10 磅"/>
    <w:next w:val="74"/>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96">
    <w:name w:val="样式 15 小四"/>
    <w:pPr>
      <w:widowControl w:val="0"/>
      <w:spacing w:line="240" w:lineRule="auto"/>
      <w:jc w:val="left"/>
    </w:pPr>
    <w:rPr>
      <w:rFonts w:ascii="宋体" w:eastAsia="宋体" w:cs="Times New Roman"/>
      <w:kern w:val="2"/>
      <w:sz w:val="24"/>
      <w:szCs w:val="21"/>
      <w:lang w:val="en-US" w:eastAsia="zh-CN" w:bidi="ar-SA"/>
    </w:rPr>
  </w:style>
  <w:style w:type="paragraph" w:customStyle="1" w:styleId="97">
    <w:name w:val="样式 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8">
    <w:name w:val="样式 4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99">
    <w:name w:val="样式 16 小四"/>
    <w:pPr>
      <w:widowControl w:val="0"/>
      <w:spacing w:line="240" w:lineRule="auto"/>
      <w:jc w:val="left"/>
    </w:pPr>
    <w:rPr>
      <w:rFonts w:ascii="宋体" w:eastAsia="宋体" w:cs="Times New Roman"/>
      <w:kern w:val="2"/>
      <w:sz w:val="24"/>
      <w:szCs w:val="21"/>
      <w:lang w:val="en-US" w:eastAsia="zh-CN" w:bidi="ar-SA"/>
    </w:rPr>
  </w:style>
  <w:style w:type="paragraph" w:customStyle="1" w:styleId="100">
    <w:name w:val="样式 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Times New Roman"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101">
    <w:name w:val="样式 14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2">
    <w:name w:val="样式 47 三号"/>
    <w:next w:val="15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3">
    <w:name w:val="样式 15 10 磅"/>
    <w:next w:val="8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4">
    <w:name w:val="样式 16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05">
    <w:name w:val="样式 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6">
    <w:name w:val="样式 4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7">
    <w:name w:val="样式 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168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08">
    <w:name w:val="样式 51 三号"/>
    <w:next w:val="26"/>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78 10 磅"/>
    <w:pPr>
      <w:widowControl w:val="0"/>
      <w:jc w:val="both"/>
    </w:pPr>
    <w:rPr>
      <w:rFonts w:ascii="Times New Roman" w:eastAsia="宋体" w:cs="Times New Roman" w:hAnsi="Times New Roman"/>
      <w:kern w:val="2"/>
      <w:sz w:val="21"/>
      <w:szCs w:val="21"/>
      <w:lang w:val="en-US" w:eastAsia="zh-CN" w:bidi="ar-SA"/>
    </w:rPr>
  </w:style>
  <w:style w:type="paragraph" w:customStyle="1" w:styleId="110">
    <w:name w:val="样式 77 10 磅"/>
    <w:pPr>
      <w:widowControl w:val="0"/>
      <w:jc w:val="both"/>
    </w:pPr>
    <w:rPr>
      <w:rFonts w:ascii="Times New Roman" w:eastAsia="宋体" w:cs="Times New Roman" w:hAnsi="Times New Roman"/>
      <w:kern w:val="2"/>
      <w:sz w:val="21"/>
      <w:szCs w:val="20"/>
      <w:lang w:val="en-US" w:eastAsia="zh-CN" w:bidi="ar-SA"/>
    </w:rPr>
  </w:style>
  <w:style w:type="paragraph" w:customStyle="1" w:styleId="111">
    <w:name w:val="样式 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2">
    <w:name w:val="样式 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3">
    <w:name w:val="样式 5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4">
    <w:name w:val="样式 5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5">
    <w:name w:val="样式 5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6">
    <w:name w:val="样式 57 三号"/>
    <w:next w:val="23"/>
    <w:pPr>
      <w:widowControl w:val="0"/>
      <w:jc w:val="both"/>
    </w:pPr>
    <w:rPr>
      <w:rFonts w:ascii="Times New Roman" w:eastAsia="方正仿宋_GBK" w:cs="Times New Roman" w:hAnsi="Times New Roman"/>
      <w:kern w:val="2"/>
      <w:sz w:val="32"/>
      <w:szCs w:val="20"/>
      <w:lang w:val="en-US" w:eastAsia="zh-CN" w:bidi="ar-SA"/>
    </w:rPr>
  </w:style>
  <w:style w:type="paragraph" w:customStyle="1" w:styleId="117">
    <w:name w:val="样式 5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18">
    <w:name w:val="样式 5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19">
    <w:name w:val="样式 6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20">
    <w:name w:val="样式 61 三号"/>
    <w:next w:val="24"/>
    <w:pPr>
      <w:widowControl w:val="0"/>
      <w:jc w:val="both"/>
    </w:pPr>
    <w:rPr>
      <w:rFonts w:ascii="Times New Roman" w:eastAsia="方正仿宋_GBK" w:cs="Times New Roman" w:hAnsi="Times New Roman"/>
      <w:kern w:val="2"/>
      <w:sz w:val="32"/>
      <w:szCs w:val="20"/>
      <w:lang w:val="en-US" w:eastAsia="zh-CN" w:bidi="ar-SA"/>
    </w:rPr>
  </w:style>
  <w:style w:type="paragraph" w:customStyle="1" w:styleId="121">
    <w:name w:val="样式 62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2">
    <w:name w:val="样式 63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3">
    <w:name w:val="样式 64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4">
    <w:name w:val="样式 65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5">
    <w:name w:val="样式 66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6">
    <w:name w:val="样式 6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7">
    <w:name w:val="样式 68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8">
    <w:name w:val="样式 69 三号"/>
    <w:next w:val="21"/>
    <w:pPr>
      <w:widowControl w:val="0"/>
      <w:jc w:val="both"/>
    </w:pPr>
    <w:rPr>
      <w:rFonts w:ascii="Times New Roman" w:eastAsia="方正仿宋_GBK" w:cs="Times New Roman" w:hAnsi="Times New Roman"/>
      <w:kern w:val="2"/>
      <w:sz w:val="32"/>
      <w:szCs w:val="20"/>
      <w:lang w:val="en-US" w:eastAsia="zh-CN" w:bidi="ar-SA"/>
    </w:rPr>
  </w:style>
  <w:style w:type="paragraph" w:customStyle="1" w:styleId="129">
    <w:name w:val="样式 70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130">
    <w:name w:val="样式 71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31">
    <w:name w:val="样式 72 三号"/>
    <w:pPr>
      <w:widowControl w:val="0"/>
      <w:jc w:val="both"/>
    </w:pPr>
    <w:rPr>
      <w:rFonts w:ascii="Times New Roman" w:eastAsia="方正仿宋_GBK" w:cs="Times New Roman" w:hAnsi="Times New Roman"/>
      <w:kern w:val="2"/>
      <w:sz w:val="32"/>
      <w:szCs w:val="32"/>
      <w:lang w:val="en-US" w:eastAsia="zh-CN" w:bidi="ar-SA"/>
    </w:rPr>
  </w:style>
  <w:style w:type="paragraph" w:customStyle="1" w:styleId="132">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3">
    <w:name w:val="样式 "/>
    <w:rPr>
      <w:rFonts w:ascii="Times New Roman" w:eastAsia="宋体" w:cs="Times New Roman" w:hAnsi="Times New Roman"/>
      <w:sz w:val="20"/>
      <w:szCs w:val="20"/>
      <w:lang w:val="en-US" w:eastAsia="zh-CN" w:bidi="ar-SA"/>
    </w:rPr>
  </w:style>
  <w:style w:type="paragraph" w:customStyle="1" w:styleId="134">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5">
    <w:name w:val="样式 1 "/>
    <w:rPr>
      <w:rFonts w:ascii="Times New Roman" w:eastAsia="宋体" w:cs="Times New Roman" w:hAnsi="Times New Roman"/>
      <w:sz w:val="20"/>
      <w:szCs w:val="20"/>
      <w:lang w:val="en-US" w:eastAsia="zh-CN" w:bidi="ar-SA"/>
    </w:rPr>
  </w:style>
  <w:style w:type="paragraph" w:customStyle="1" w:styleId="136">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137">
    <w:name w:val="样式 2 "/>
    <w:rPr>
      <w:rFonts w:ascii="Times New Roman" w:eastAsia="宋体" w:cs="Times New Roman" w:hAnsi="Times New Roman"/>
      <w:sz w:val="20"/>
      <w:szCs w:val="20"/>
      <w:lang w:val="en-US" w:eastAsia="zh-CN" w:bidi="ar-SA"/>
    </w:rPr>
  </w:style>
  <w:style w:type="paragraph" w:styleId="138">
    <w:name w:val="index 6"/>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center"/>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39">
    <w:name w:val="index 8"/>
    <w:basedOn w:val="0"/>
    <w:autoRedefine/>
    <w:next w:val="0"/>
    <w:pPr>
      <w:ind w:left="2940"/>
    </w:pPr>
  </w:style>
  <w:style w:type="paragraph" w:styleId="140">
    <w:name w:val="index 9"/>
    <w:basedOn w:val="0"/>
    <w:autoRedefine/>
    <w:next w:val="0"/>
    <w:pPr>
      <w:ind w:left="3360"/>
    </w:pPr>
  </w:style>
  <w:style w:type="paragraph" w:styleId="141">
    <w:name w:val="toc 3"/>
    <w:basedOn w:val="0"/>
    <w:autoRedefine/>
    <w:next w:val="0"/>
    <w:pPr>
      <w:ind w:left="840"/>
    </w:pPr>
  </w:style>
  <w:style w:type="paragraph" w:styleId="142">
    <w:name w:val="toc 4"/>
    <w:basedOn w:val="0"/>
    <w:autoRedefine/>
    <w:next w:val="0"/>
    <w:pPr>
      <w:ind w:left="1260"/>
    </w:pPr>
  </w:style>
  <w:style w:type="paragraph" w:styleId="143">
    <w:name w:val="toc 5"/>
    <w:basedOn w:val="0"/>
    <w:autoRedefine/>
    <w:next w:val="0"/>
    <w:pPr>
      <w:ind w:left="1680"/>
    </w:pPr>
  </w:style>
  <w:style w:type="paragraph" w:styleId="144">
    <w:name w:val="toc 6"/>
    <w:basedOn w:val="0"/>
    <w:autoRedefine/>
    <w:next w:val="0"/>
    <w:pPr>
      <w:ind w:left="2100"/>
    </w:pPr>
  </w:style>
  <w:style w:type="paragraph" w:styleId="145">
    <w:name w:val="toc 7"/>
    <w:basedOn w:val="0"/>
    <w:autoRedefine/>
    <w:next w:val="0"/>
    <w:pPr>
      <w:ind w:left="2520"/>
    </w:pPr>
  </w:style>
  <w:style w:type="paragraph" w:styleId="146">
    <w:name w:val="toc 9"/>
    <w:basedOn w:val="0"/>
    <w:autoRedefine/>
    <w:next w:val="0"/>
    <w:pPr>
      <w:ind w:left="3360"/>
    </w:pPr>
  </w:style>
  <w:style w:type="paragraph" w:styleId="147">
    <w:name w:val="footnote text"/>
    <w:basedOn w:val="0"/>
    <w:pPr>
      <w:snapToGrid w:val="0"/>
      <w:jc w:val="left"/>
    </w:pPr>
    <w:rPr>
      <w:sz w:val="18"/>
      <w:szCs w:val="18"/>
    </w:rPr>
  </w:style>
  <w:style w:type="paragraph" w:styleId="148">
    <w:name w:val="annotation text"/>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styleId="149">
    <w:name w:val="table of figures"/>
    <w:basedOn w:val="0"/>
    <w:next w:val="0"/>
  </w:style>
  <w:style w:type="paragraph" w:styleId="150">
    <w:name w:val="envelope return"/>
    <w:basedOn w:val="0"/>
    <w:pPr>
      <w:snapToGrid w:val="0"/>
    </w:pPr>
    <w:rPr>
      <w:rFonts w:ascii="Times New Roman" w:hAnsi="Times New Roman"/>
    </w:rPr>
  </w:style>
  <w:style w:type="character" w:styleId="151">
    <w:name w:val="line number"/>
    <w:basedOn w:val="10"/>
  </w:style>
  <w:style w:type="character" w:styleId="152">
    <w:name w:val="page number"/>
    <w:basedOn w:val="10"/>
  </w:style>
  <w:style w:type="paragraph" w:styleId="153">
    <w:name w:val="endnote text"/>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left"/>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styleId="154">
    <w:name w:val="table of authorities"/>
    <w:basedOn w:val="0"/>
    <w:next w:val="0"/>
    <w:pPr>
      <w:ind w:left="420"/>
    </w:pPr>
  </w:style>
  <w:style w:type="paragraph" w:styleId="155">
    <w:name w:val="toa heading"/>
    <w:basedOn w:val="0"/>
    <w:next w:val="0"/>
    <w:pPr>
      <w:spacing w:before="120"/>
    </w:pPr>
    <w:rPr>
      <w:rFonts w:ascii="Times New Roman" w:hAnsi="Times New Roman"/>
      <w:sz w:val="24"/>
      <w:szCs w:val="24"/>
    </w:rPr>
  </w:style>
  <w:style w:type="paragraph" w:styleId="156">
    <w:name w:val="List Number"/>
    <w:basedOn w:val="0"/>
    <w:pPr>
      <w:numPr>
        <w:ilvl w:val="0"/>
        <w:numId w:val="1"/>
      </w:numPr>
    </w:pPr>
  </w:style>
  <w:style w:type="paragraph" w:styleId="157">
    <w:name w:val="List 2"/>
    <w:basedOn w:val="0"/>
    <w:pPr>
      <w:ind w:left="840" w:hanging="420"/>
    </w:pPr>
  </w:style>
  <w:style w:type="paragraph" w:styleId="158">
    <w:name w:val="List 3"/>
    <w:basedOn w:val="0"/>
    <w:pPr>
      <w:ind w:left="1260" w:hanging="420"/>
    </w:pPr>
  </w:style>
  <w:style w:type="paragraph" w:styleId="159">
    <w:name w:val="List Bullet 2"/>
    <w:basedOn w:val="0"/>
    <w:pPr>
      <w:numPr>
        <w:ilvl w:val="0"/>
        <w:numId w:val="2"/>
      </w:numPr>
    </w:pPr>
  </w:style>
  <w:style w:type="paragraph" w:styleId="160">
    <w:name w:val="List Bullet 3"/>
    <w:basedOn w:val="0"/>
    <w:pPr>
      <w:numPr>
        <w:ilvl w:val="0"/>
        <w:numId w:val="3"/>
      </w:numPr>
    </w:pPr>
  </w:style>
  <w:style w:type="paragraph" w:styleId="161">
    <w:name w:val="List Bullet 4"/>
    <w:basedOn w:val="0"/>
    <w:pPr>
      <w:numPr>
        <w:ilvl w:val="0"/>
        <w:numId w:val="4"/>
      </w:numPr>
    </w:pPr>
  </w:style>
  <w:style w:type="paragraph" w:styleId="162">
    <w:name w:val="List Bullet 5"/>
    <w:basedOn w:val="0"/>
    <w:pPr>
      <w:numPr>
        <w:ilvl w:val="0"/>
        <w:numId w:val="5"/>
      </w:numPr>
    </w:pPr>
  </w:style>
  <w:style w:type="paragraph" w:styleId="163">
    <w:name w:val="List Number 3"/>
    <w:basedOn w:val="0"/>
    <w:pPr>
      <w:numPr>
        <w:ilvl w:val="0"/>
        <w:numId w:val="6"/>
      </w:numPr>
    </w:pPr>
  </w:style>
  <w:style w:type="paragraph" w:styleId="164">
    <w:name w:val="List Number 4"/>
    <w:basedOn w:val="0"/>
    <w:pPr>
      <w:numPr>
        <w:ilvl w:val="0"/>
        <w:numId w:val="7"/>
      </w:numPr>
    </w:pPr>
  </w:style>
  <w:style w:type="paragraph" w:styleId="165">
    <w:name w:val="Signature"/>
    <w:basedOn w:val="0"/>
    <w:pPr>
      <w:ind w:left="4320"/>
    </w:pPr>
  </w:style>
  <w:style w:type="paragraph" w:styleId="166">
    <w:name w:val="Body Text"/>
    <w:basedOn w:val="0"/>
    <w:pPr>
      <w:spacing w:after="120"/>
    </w:pPr>
  </w:style>
  <w:style w:type="character" w:styleId="167">
    <w:name w:val="Hyperlink"/>
    <w:rPr>
      <w:color w:val="0000FF"/>
      <w:u w:val="single"/>
    </w:rPr>
  </w:style>
  <w:style w:type="paragraph" w:styleId="168">
    <w:name w:val="Plain Text"/>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styleId="169">
    <w:name w:val="HTML Address"/>
    <w:basedOn w:val="0"/>
    <w:rPr>
      <w:i/>
    </w:rPr>
  </w:style>
  <w:style w:type="paragraph" w:customStyle="1" w:styleId="170">
    <w:name w:val="样式 73 三号"/>
    <w:pPr>
      <w:widowControl w:val="0"/>
      <w:jc w:val="both"/>
    </w:pPr>
    <w:rPr>
      <w:rFonts w:ascii="方正仿宋_GBK" w:eastAsia="方正仿宋_GBK" w:cs="方正仿宋_GBK"/>
      <w:kern w:val="2"/>
      <w:sz w:val="32"/>
      <w:szCs w:val="32"/>
      <w:lang w:val="en-US" w:eastAsia="zh-CN" w:bidi="ar-SA"/>
    </w:rPr>
  </w:style>
  <w:style w:type="paragraph" w:customStyle="1" w:styleId="171">
    <w:name w:val="样式 7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2">
    <w:name w:val="样式 3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73">
    <w:name w:val="样式 10 磅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character" w:customStyle="1" w:styleId="174">
    <w:name w:val=" Char Char1"/>
    <w:rPr>
      <w:rFonts w:ascii="宋体" w:eastAsia="宋体"/>
      <w:b/>
      <w:bCs/>
      <w:kern w:val="44"/>
      <w:sz w:val="44"/>
      <w:szCs w:val="44"/>
      <w:lang w:val="en-US" w:eastAsia="zh-CN"/>
    </w:rPr>
  </w:style>
  <w:style w:type="paragraph" w:customStyle="1" w:styleId="175">
    <w:name w:val="样式 3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7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77">
    <w:name w:val="样式 10 磅3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78">
    <w:name w:val="样式 三号2"/>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79">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0">
    <w:name w:val="样式 10 磅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1">
    <w:name w:val="样式 1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2">
    <w:name w:val="样式 二号"/>
    <w:rPr>
      <w:rFonts w:ascii="宋体" w:eastAsia="宋体" w:cs="Times New Roman"/>
      <w:b/>
      <w:bCs/>
      <w:kern w:val="44"/>
      <w:sz w:val="44"/>
      <w:szCs w:val="44"/>
      <w:lang w:val="en-US" w:eastAsia="zh-CN" w:bidi="ar-SA"/>
    </w:rPr>
  </w:style>
  <w:style w:type="paragraph" w:customStyle="1" w:styleId="183">
    <w:name w:val="样式 10 磅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84">
    <w:name w:val="样式 7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85">
    <w:name w:val="样式 2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6">
    <w:name w:val="样式 4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87">
    <w:name w:val="样式 2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88">
    <w:name w:val="样式 2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89">
    <w:name w:val="样式 7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190">
    <w:name w:val="样式 2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1">
    <w:name w:val="样式 2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192">
    <w:name w:val="样式 10 磅1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3">
    <w:name w:val="样式 5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194">
    <w:name w:val="样式 25 10 磅"/>
    <w:pPr>
      <w:widowControl w:val="0"/>
      <w:jc w:val="both"/>
    </w:pPr>
    <w:rPr>
      <w:rFonts w:ascii="Calibri" w:eastAsia="宋体" w:cs="Arial" w:hAnsi="Calibri"/>
      <w:kern w:val="2"/>
      <w:sz w:val="21"/>
      <w:szCs w:val="24"/>
      <w:lang w:val="en-US" w:eastAsia="zh-CN" w:bidi="ar-SA"/>
    </w:rPr>
  </w:style>
  <w:style w:type="paragraph" w:customStyle="1" w:styleId="195">
    <w:name w:val="样式 2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6">
    <w:name w:val="样式 2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7">
    <w:name w:val="样式 2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198">
    <w:name w:val="样式 2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199">
    <w:name w:val="样式 3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00">
    <w:name w:val="样式 7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01">
    <w:name w:val="样式 3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2">
    <w:name w:val="样式 7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03">
    <w:name w:val="样式 10 磅10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4">
    <w:name w:val="样式 3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5">
    <w:name w:val="样式 3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6">
    <w:name w:val="样式 3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7">
    <w:name w:val="样式 4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08">
    <w:name w:val="样式 4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09">
    <w:name w:val="样式 7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0">
    <w:name w:val="样式 7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1">
    <w:name w:val="样式 1 二号"/>
    <w:pPr>
      <w:keepNext/>
      <w:keepLines/>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340" w:beforeAutospacing="0" w:after="330" w:afterAutospacing="0" w:line="576" w:lineRule="auto"/>
      <w:ind w:left="0" w:right="0" w:firstLineChars="200" w:firstLine="200"/>
      <w:contextualSpacing w:val="0"/>
      <w:jc w:val="both"/>
      <w:textAlignment w:val="auto"/>
      <w:outlineLvl w:val="0"/>
    </w:pPr>
    <w:rPr>
      <w:rFonts w:ascii="Times New Roman" w:eastAsia="方正仿宋_GBK" w:cs="Times New Roman" w:hAnsi="Times New Roman"/>
      <w:b/>
      <w:i w:val="0"/>
      <w:caps w:val="0"/>
      <w:smallCaps w:val="0"/>
      <w:strike w:val="0"/>
      <w:dstrike w:val="0"/>
      <w:snapToGrid/>
      <w:vanish w:val="0"/>
      <w:color w:val="auto"/>
      <w:spacing w:val="0"/>
      <w:w w:val="100"/>
      <w:kern w:val="44"/>
      <w:position w:val="0"/>
      <w:sz w:val="44"/>
      <w:szCs w:val="44"/>
      <w:u w:val="none" w:color="auto"/>
      <w:shd w:val="clear" w:color="auto" w:fill="auto"/>
      <w:vertAlign w:val="baseline"/>
      <w:em w:val="none"/>
      <w:lang w:val="en-US" w:eastAsia="zh-CN" w:bidi="ar-SA"/>
    </w:rPr>
  </w:style>
  <w:style w:type="paragraph" w:customStyle="1" w:styleId="212">
    <w:name w:val="样式 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213">
    <w:name w:val="样式 33 10 磅"/>
    <w:pPr>
      <w:widowControl w:val="0"/>
      <w:jc w:val="both"/>
    </w:pPr>
    <w:rPr>
      <w:rFonts w:ascii="等线" w:eastAsia="等线" w:cs="Arial"/>
      <w:kern w:val="2"/>
      <w:sz w:val="21"/>
      <w:szCs w:val="22"/>
      <w:lang w:val="en-US" w:eastAsia="zh-CN" w:bidi="ar-SA"/>
    </w:rPr>
  </w:style>
  <w:style w:type="paragraph" w:customStyle="1" w:styleId="214">
    <w:name w:val="样式 8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15">
    <w:name w:val="样式 42 10 磅"/>
    <w:pPr>
      <w:widowControl w:val="0"/>
      <w:jc w:val="both"/>
    </w:pPr>
    <w:rPr>
      <w:rFonts w:ascii="等线" w:eastAsia="等线" w:cs="Arial"/>
      <w:kern w:val="2"/>
      <w:sz w:val="21"/>
      <w:szCs w:val="22"/>
      <w:lang w:val="en-US" w:eastAsia="zh-CN" w:bidi="ar-SA"/>
    </w:rPr>
  </w:style>
  <w:style w:type="paragraph" w:customStyle="1" w:styleId="216">
    <w:name w:val="样式 6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17">
    <w:name w:val="样式 4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18">
    <w:name w:val="样式 8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19">
    <w:name w:val="样式 4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20">
    <w:name w:val="样式 8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21">
    <w:name w:val="样式 45 10 磅"/>
    <w:pPr>
      <w:widowControl w:val="0"/>
      <w:jc w:val="both"/>
    </w:pPr>
    <w:rPr>
      <w:rFonts w:ascii="等线" w:eastAsia="等线" w:cs="Arial"/>
      <w:kern w:val="2"/>
      <w:sz w:val="21"/>
      <w:szCs w:val="22"/>
      <w:lang w:val="en-US" w:eastAsia="zh-CN" w:bidi="ar-SA"/>
    </w:rPr>
  </w:style>
  <w:style w:type="paragraph" w:customStyle="1" w:styleId="222">
    <w:name w:val="样式 7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3">
    <w:name w:val="样式 46 10 磅"/>
    <w:pPr>
      <w:widowControl w:val="0"/>
      <w:jc w:val="both"/>
    </w:pPr>
    <w:rPr>
      <w:rFonts w:ascii="等线" w:eastAsia="等线" w:cs="Arial"/>
      <w:kern w:val="2"/>
      <w:sz w:val="21"/>
      <w:szCs w:val="22"/>
      <w:lang w:val="en-US" w:eastAsia="zh-CN" w:bidi="ar-SA"/>
    </w:rPr>
  </w:style>
  <w:style w:type="paragraph" w:customStyle="1" w:styleId="224">
    <w:name w:val="样式 8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5">
    <w:name w:val="样式 8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6">
    <w:name w:val="样式 48 10 磅"/>
    <w:pPr>
      <w:widowControl w:val="0"/>
      <w:jc w:val="both"/>
    </w:pPr>
    <w:rPr>
      <w:rFonts w:ascii="等线" w:eastAsia="等线" w:cs="Arial"/>
      <w:kern w:val="2"/>
      <w:sz w:val="21"/>
      <w:szCs w:val="22"/>
      <w:lang w:val="en-US" w:eastAsia="zh-CN" w:bidi="ar-SA"/>
    </w:rPr>
  </w:style>
  <w:style w:type="paragraph" w:customStyle="1" w:styleId="227">
    <w:name w:val="样式 9 小五"/>
    <w:pPr>
      <w:widowControl w:val="0"/>
      <w:tabs>
        <w:tab w:val="center" w:pos="4153"/>
        <w:tab w:val="right" w:pos="8306"/>
      </w:tabs>
      <w:snapToGrid w:val="0"/>
      <w:jc w:val="both"/>
    </w:pPr>
    <w:rPr>
      <w:rFonts w:ascii="Times New Roman" w:eastAsia="方正仿宋_GBK" w:cs="Times New Roman" w:hAnsi="Times New Roman"/>
      <w:kern w:val="2"/>
      <w:sz w:val="18"/>
      <w:szCs w:val="20"/>
      <w:lang w:val="en-US" w:eastAsia="zh-CN" w:bidi="ar-SA"/>
    </w:rPr>
  </w:style>
  <w:style w:type="paragraph" w:customStyle="1" w:styleId="228">
    <w:name w:val="样式 8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229">
    <w:name w:val="样式 49 10 磅"/>
    <w:pPr>
      <w:widowControl w:val="0"/>
      <w:jc w:val="both"/>
    </w:pPr>
    <w:rPr>
      <w:rFonts w:ascii="等线" w:eastAsia="等线" w:cs="Arial"/>
      <w:kern w:val="2"/>
      <w:sz w:val="21"/>
      <w:szCs w:val="22"/>
      <w:lang w:val="en-US" w:eastAsia="zh-CN" w:bidi="ar-SA"/>
    </w:rPr>
  </w:style>
  <w:style w:type="paragraph" w:customStyle="1" w:styleId="230">
    <w:name w:val="样式 50 10 磅"/>
    <w:pPr>
      <w:widowControl w:val="0"/>
      <w:jc w:val="both"/>
    </w:pPr>
    <w:rPr>
      <w:rFonts w:ascii="Calibri" w:eastAsia="宋体" w:cs="Arial" w:hAnsi="Calibri"/>
      <w:kern w:val="2"/>
      <w:sz w:val="21"/>
      <w:szCs w:val="24"/>
      <w:lang w:val="en-US" w:eastAsia="zh-CN" w:bidi="ar-SA"/>
    </w:rPr>
  </w:style>
  <w:style w:type="paragraph" w:customStyle="1" w:styleId="231">
    <w:name w:val="样式 5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2">
    <w:name w:val="样式 5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3">
    <w:name w:val="样式 5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4">
    <w:name w:val="样式 5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35">
    <w:name w:val="样式 5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0"/>
      <w:u w:val="none" w:color="auto"/>
      <w:shd w:val="clear" w:color="auto" w:fill="auto"/>
      <w:vertAlign w:val="baseline"/>
      <w:em w:val="none"/>
      <w:lang w:val="en-US" w:eastAsia="zh-CN" w:bidi="ar-SA"/>
    </w:rPr>
  </w:style>
  <w:style w:type="paragraph" w:customStyle="1" w:styleId="236">
    <w:name w:val="样式 10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37">
    <w:name w:val="样式 5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8">
    <w:name w:val="样式 5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39">
    <w:name w:val="样式 8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40">
    <w:name w:val="样式 5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1">
    <w:name w:val="样式 5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2">
    <w:name w:val="样式 6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3">
    <w:name w:val="样式 6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Calibri" w:eastAsia="宋体" w:cs="Arial" w:hAnsi="Calibri"/>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44">
    <w:name w:val="样式 11 小五"/>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tabs>
        <w:tab w:val="center" w:pos="4153"/>
        <w:tab w:val="right" w:pos="8306"/>
      </w:tabs>
      <w:suppressAutoHyphens w:val="0"/>
      <w:kinsoku/>
      <w:wordWrap/>
      <w:overflowPunct/>
      <w:topLinePunct w:val="0"/>
      <w:autoSpaceDE/>
      <w:autoSpaceDN/>
      <w:bidi w:val="0"/>
      <w:adjustRightInd/>
      <w:snapToGrid w:val="0"/>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18"/>
      <w:szCs w:val="20"/>
      <w:u w:val="none" w:color="auto"/>
      <w:shd w:val="clear" w:color="auto" w:fill="auto"/>
      <w:vertAlign w:val="baseline"/>
      <w:em w:val="none"/>
      <w:lang w:val="en-US" w:eastAsia="zh-CN" w:bidi="ar-SA"/>
    </w:rPr>
  </w:style>
  <w:style w:type="paragraph" w:customStyle="1" w:styleId="245">
    <w:name w:val="样式 3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6">
    <w:name w:val="样式 6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7">
    <w:name w:val="样式 6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248">
    <w:name w:val="样式 6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49">
    <w:name w:val="样式 3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0">
    <w:name w:val="样式 3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1">
    <w:name w:val="样式 6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252">
    <w:name w:val="样式 8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3">
    <w:name w:val="列出段落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4">
    <w:name w:val="样式 38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5">
    <w:name w:val="样式 27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6">
    <w:name w:val="样式 8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7">
    <w:name w:val="样式 8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8">
    <w:name w:val="样式 24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59">
    <w:name w:val="样式 35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0">
    <w:name w:val="样式 35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1">
    <w:name w:val="样式 3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2">
    <w:name w:val="样式 35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3">
    <w:name w:val="样式 35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4">
    <w:name w:val="样式 51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8"/>
      <w:u w:val="none" w:color="auto"/>
      <w:shd w:val="clear" w:color="auto" w:fill="auto"/>
      <w:vertAlign w:val="baseline"/>
      <w:em w:val="none"/>
      <w:lang w:val="en-US" w:eastAsia="zh-CN" w:bidi="ar-SA"/>
    </w:rPr>
  </w:style>
  <w:style w:type="paragraph" w:customStyle="1" w:styleId="265">
    <w:name w:val="样式 9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6">
    <w:name w:val="样式 3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7">
    <w:name w:val="样式 36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8">
    <w:name w:val="样式 48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69">
    <w:name w:val="样式 48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0">
    <w:name w:val="样式 3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1">
    <w:name w:val="样式 9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2">
    <w:name w:val="样式 9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4"/>
      <w:w w:val="100"/>
      <w:kern w:val="2"/>
      <w:position w:val="0"/>
      <w:sz w:val="32"/>
      <w:szCs w:val="20"/>
      <w:u w:val="none" w:color="auto"/>
      <w:shd w:val="clear" w:color="auto" w:fill="auto"/>
      <w:vertAlign w:val="baseline"/>
      <w:em w:val="none"/>
      <w:lang w:val="en-US" w:eastAsia="zh-CN" w:bidi="ar-SA"/>
    </w:rPr>
  </w:style>
  <w:style w:type="paragraph" w:customStyle="1" w:styleId="273">
    <w:name w:val="样式 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4">
    <w:name w:val="样式 9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5">
    <w:name w:val="样式 9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6">
    <w:name w:val="样式 9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7">
    <w:name w:val="样式 26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8">
    <w:name w:val="样式 29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79">
    <w:name w:val="样式 9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0">
    <w:name w:val="样式 6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宋体" w:cs="Times New Roman" w:hAnsi="Times New Roman"/>
      <w:b w:val="0"/>
      <w:i w:val="0"/>
      <w:caps w:val="0"/>
      <w:smallCaps w:val="0"/>
      <w:strike w:val="0"/>
      <w:dstrike w:val="0"/>
      <w:snapToGrid/>
      <w:vanish w:val="0"/>
      <w:color w:val="auto"/>
      <w:spacing w:val="0"/>
      <w:w w:val="100"/>
      <w:kern w:val="2"/>
      <w:position w:val="0"/>
      <w:sz w:val="21"/>
      <w:szCs w:val="24"/>
      <w:u w:val="none" w:color="auto"/>
      <w:shd w:val="clear" w:color="auto" w:fill="auto"/>
      <w:vertAlign w:val="baseline"/>
      <w:em w:val="none"/>
      <w:lang w:val="en-US" w:eastAsia="zh-CN" w:bidi="ar-SA"/>
    </w:rPr>
  </w:style>
  <w:style w:type="paragraph" w:customStyle="1" w:styleId="281">
    <w:name w:val="样式 1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2">
    <w:name w:val="样式 9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3">
    <w:name w:val="样式 1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4">
    <w:name w:val="样式 1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5">
    <w:name w:val="样式 14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6">
    <w:name w:val="样式 24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Chars="200" w:firstLine="20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7">
    <w:name w:val="样式 9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288">
    <w:name w:val="样式 100 三号"/>
    <w:pPr>
      <w:widowControl w:val="0"/>
      <w:jc w:val="both"/>
    </w:pPr>
    <w:rPr>
      <w:rFonts w:ascii="方正仿宋_GBK" w:eastAsia="方正仿宋_GBK" w:cs="方正仿宋_GBK"/>
      <w:kern w:val="2"/>
      <w:sz w:val="32"/>
      <w:szCs w:val="32"/>
      <w:lang w:val="en-US" w:eastAsia="zh-CN" w:bidi="ar-SA"/>
    </w:rPr>
  </w:style>
  <w:style w:type="paragraph" w:customStyle="1" w:styleId="289">
    <w:name w:val="样式 47 10 磅"/>
    <w:pPr>
      <w:widowControl w:val="0"/>
      <w:jc w:val="both"/>
    </w:pPr>
    <w:rPr>
      <w:rFonts w:ascii="Times New Roman" w:eastAsia="宋体" w:cs="Times New Roman" w:hAnsi="Times New Roman"/>
      <w:kern w:val="2"/>
      <w:sz w:val="21"/>
      <w:szCs w:val="21"/>
      <w:lang w:val="en-US" w:eastAsia="zh-CN" w:bidi="ar-SA"/>
    </w:rPr>
  </w:style>
  <w:style w:type="paragraph" w:customStyle="1" w:styleId="290">
    <w:name w:val="样式 67 10 磅"/>
    <w:pPr>
      <w:widowControl w:val="0"/>
      <w:jc w:val="both"/>
    </w:pPr>
    <w:rPr>
      <w:rFonts w:ascii="Times New Roman" w:eastAsia="宋体" w:cs="Times New Roman" w:hAnsi="Times New Roman"/>
      <w:kern w:val="2"/>
      <w:sz w:val="21"/>
      <w:szCs w:val="21"/>
      <w:lang w:val="en-US" w:eastAsia="zh-CN" w:bidi="ar-SA"/>
    </w:rPr>
  </w:style>
  <w:style w:type="paragraph" w:customStyle="1" w:styleId="291">
    <w:name w:val="样式 68 10 磅"/>
    <w:pPr>
      <w:widowControl w:val="0"/>
      <w:jc w:val="both"/>
    </w:pPr>
    <w:rPr>
      <w:rFonts w:ascii="Times New Roman" w:eastAsia="宋体" w:cs="Times New Roman" w:hAnsi="Times New Roman"/>
      <w:kern w:val="2"/>
      <w:sz w:val="21"/>
      <w:szCs w:val="21"/>
      <w:lang w:val="en-US" w:eastAsia="zh-CN" w:bidi="ar-SA"/>
    </w:rPr>
  </w:style>
  <w:style w:type="character" w:customStyle="1" w:styleId="292">
    <w:name w:val="font21"/>
    <w:basedOn w:val="0"/>
    <w:rPr>
      <w:rFonts w:ascii="方正仿宋_GBK" w:eastAsia="方正仿宋_GBK" w:cs="方正仿宋_GBK"/>
      <w:color w:val="000000"/>
      <w:sz w:val="22"/>
      <w:szCs w:val="22"/>
      <w:u w:val="none"/>
    </w:rPr>
  </w:style>
  <w:style w:type="character" w:customStyle="1" w:styleId="293">
    <w:name w:val="font11"/>
    <w:basedOn w:val="0"/>
    <w:rPr>
      <w:rFonts w:ascii="宋体" w:eastAsia="宋体" w:cs="宋体"/>
      <w:color w:val="000000"/>
      <w:sz w:val="22"/>
      <w:szCs w:val="22"/>
      <w:u w:val="none"/>
    </w:rPr>
  </w:style>
  <w:style w:type="paragraph" w:customStyle="1" w:styleId="294">
    <w:name w:val="样式 101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5">
    <w:name w:val="样式 102 三号"/>
    <w:pPr>
      <w:widowControl w:val="0"/>
      <w:spacing w:line="240" w:lineRule="auto"/>
      <w:jc w:val="both"/>
    </w:pPr>
    <w:rPr>
      <w:rFonts w:ascii="Times New Roman" w:eastAsia="方正仿宋_GBK" w:cs="Times New Roman" w:hAnsi="Times New Roman"/>
      <w:kern w:val="2"/>
      <w:sz w:val="32"/>
      <w:szCs w:val="20"/>
      <w:lang w:val="en-US" w:eastAsia="zh-CN" w:bidi="ar-SA"/>
    </w:rPr>
  </w:style>
  <w:style w:type="paragraph" w:customStyle="1" w:styleId="296">
    <w:name w:val="样式 17 小四"/>
    <w:pPr>
      <w:widowControl w:val="0"/>
    </w:pPr>
    <w:rPr>
      <w:rFonts w:ascii="宋体" w:eastAsia="宋体" w:cs="Times New Roman"/>
      <w:kern w:val="2"/>
      <w:sz w:val="24"/>
      <w:szCs w:val="21"/>
      <w:lang w:val="en-US" w:eastAsia="zh-CN" w:bidi="ar-SA"/>
    </w:rPr>
  </w:style>
  <w:style w:type="paragraph" w:customStyle="1" w:styleId="297">
    <w:name w:val="样式 18 小四"/>
    <w:pPr>
      <w:widowControl w:val="0"/>
    </w:pPr>
    <w:rPr>
      <w:rFonts w:ascii="宋体" w:eastAsia="宋体" w:cs="Times New Roman"/>
      <w:kern w:val="2"/>
      <w:sz w:val="24"/>
      <w:szCs w:val="21"/>
      <w:lang w:val="en-US" w:eastAsia="zh-CN" w:bidi="ar-SA"/>
    </w:rPr>
  </w:style>
  <w:style w:type="paragraph" w:customStyle="1" w:styleId="298">
    <w:name w:val="样式 103 三号"/>
    <w:pPr>
      <w:spacing w:line="320" w:lineRule="atLeast"/>
    </w:pPr>
    <w:rPr>
      <w:rFonts w:ascii="Times New Roman" w:eastAsia="宋体" w:cs="Times New Roman" w:hAnsi="Times New Roman"/>
      <w:sz w:val="32"/>
      <w:szCs w:val="32"/>
      <w:lang w:val="en-US" w:eastAsia="zh-CN" w:bidi="ar-SA"/>
    </w:rPr>
  </w:style>
  <w:style w:type="paragraph" w:customStyle="1" w:styleId="299">
    <w:name w:val="样式 69 10 磅"/>
    <w:pPr>
      <w:widowControl w:val="0"/>
      <w:jc w:val="both"/>
    </w:pPr>
    <w:rPr>
      <w:rFonts w:ascii="Calibri" w:eastAsia="宋体" w:cs="Times New Roman" w:hAnsi="Calibri"/>
      <w:kern w:val="2"/>
      <w:sz w:val="21"/>
      <w:szCs w:val="22"/>
      <w:lang w:val="en-US" w:eastAsia="zh-CN" w:bidi="ar-SA"/>
    </w:rPr>
  </w:style>
  <w:style w:type="paragraph" w:customStyle="1" w:styleId="300">
    <w:name w:val="样式 104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1">
    <w:name w:val="样式 105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2">
    <w:name w:val="样式 106 三号"/>
    <w:pPr>
      <w:widowControl w:val="0"/>
      <w:spacing w:line="560" w:lineRule="exact"/>
      <w:ind w:firstLineChars="200" w:firstLine="200"/>
      <w:jc w:val="both"/>
    </w:pPr>
    <w:rPr>
      <w:rFonts w:ascii="等线" w:eastAsia="方正仿宋_GBK" w:cs="Arial" w:hAnsi="等线"/>
      <w:kern w:val="2"/>
      <w:sz w:val="32"/>
      <w:szCs w:val="32"/>
      <w:lang w:val="en-US" w:eastAsia="zh-CN" w:bidi="ar-SA"/>
    </w:rPr>
  </w:style>
  <w:style w:type="paragraph" w:customStyle="1" w:styleId="303">
    <w:name w:val="样式 19 小四"/>
    <w:rPr>
      <w:rFonts w:ascii="Times New Roman" w:eastAsia="宋体" w:cs="Times New Roman" w:hAnsi="Times New Roman"/>
      <w:sz w:val="24"/>
      <w:szCs w:val="24"/>
      <w:lang w:val="en-US" w:eastAsia="zh-CN" w:bidi="ar-SA"/>
    </w:rPr>
  </w:style>
  <w:style w:type="paragraph" w:customStyle="1" w:styleId="304">
    <w:name w:val="样式 20 小四"/>
    <w:rPr>
      <w:rFonts w:ascii="Times New Roman" w:eastAsia="宋体" w:cs="Times New Roman" w:hAnsi="Times New Roman"/>
      <w:sz w:val="24"/>
      <w:szCs w:val="24"/>
      <w:lang w:val="en-US" w:eastAsia="zh-CN" w:bidi="ar-SA"/>
    </w:rPr>
  </w:style>
  <w:style w:type="paragraph" w:customStyle="1" w:styleId="305">
    <w:name w:val="样式 70 10 磅"/>
    <w:pPr>
      <w:widowControl w:val="0"/>
      <w:jc w:val="both"/>
    </w:pPr>
    <w:rPr>
      <w:rFonts w:ascii="等线" w:eastAsia="等线" w:cs="Arial"/>
      <w:kern w:val="2"/>
      <w:sz w:val="21"/>
      <w:szCs w:val="22"/>
      <w:lang w:val="en-US" w:eastAsia="zh-CN" w:bidi="ar-SA"/>
    </w:rPr>
  </w:style>
  <w:style w:type="paragraph" w:customStyle="1" w:styleId="306">
    <w:name w:val="样式 72 10 磅"/>
    <w:pPr>
      <w:widowControl w:val="0"/>
      <w:jc w:val="both"/>
    </w:pPr>
    <w:rPr>
      <w:rFonts w:ascii="Times New Roman" w:eastAsia="宋体" w:cs="Times New Roman" w:hAnsi="Times New Roman"/>
      <w:kern w:val="2"/>
      <w:sz w:val="21"/>
      <w:szCs w:val="21"/>
      <w:lang w:val="en-US" w:eastAsia="zh-CN" w:bidi="ar-SA"/>
    </w:rPr>
  </w:style>
  <w:style w:type="paragraph" w:customStyle="1" w:styleId="307">
    <w:name w:val="样式 10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308">
    <w:name w:val="样式 108 三号"/>
    <w:pPr>
      <w:widowControl w:val="0"/>
      <w:jc w:val="both"/>
    </w:pPr>
    <w:rPr>
      <w:rFonts w:ascii="Times New Roman" w:eastAsia="方正仿宋_GBK" w:cs="Times New Roman" w:hAnsi="Times New Roman"/>
      <w:kern w:val="2"/>
      <w:sz w:val="32"/>
      <w:szCs w:val="22"/>
      <w:lang w:val="en-US" w:eastAsia="zh-CN" w:bidi="ar-SA"/>
    </w:rPr>
  </w:style>
  <w:style w:type="paragraph" w:styleId="309">
    <w:name w:val="toc 1"/>
    <w:basedOn w:val="0"/>
    <w:autoRedefine/>
    <w:next w:val="0"/>
  </w:style>
  <w:style w:type="paragraph" w:customStyle="1" w:styleId="310">
    <w:name w:val="样式 10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1">
    <w:name w:val="样式 11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12">
    <w:name w:val="样式 112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3">
    <w:name w:val="样式 113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4">
    <w:name w:val="样式 114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5">
    <w:name w:val="样式 115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6">
    <w:name w:val="样式 116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7">
    <w:name w:val="样式 117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8">
    <w:name w:val="样式 118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19">
    <w:name w:val="样式 119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0">
    <w:name w:val="样式 120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1">
    <w:name w:val="样式 121 三号"/>
    <w:basedOn w:val="0"/>
    <w:pPr>
      <w:widowControl w:val="0"/>
      <w:jc w:val="both"/>
    </w:pPr>
    <w:rPr>
      <w:rFonts w:ascii="Times New Roman" w:eastAsia="方正仿宋_GBK" w:cs="Times New Roman" w:hAnsi="Times New Roman"/>
      <w:kern w:val="2"/>
      <w:sz w:val="32"/>
      <w:szCs w:val="22"/>
      <w:lang w:val="en-US" w:eastAsia="zh-CN" w:bidi="ar-SA"/>
    </w:rPr>
  </w:style>
  <w:style w:type="paragraph" w:customStyle="1" w:styleId="322">
    <w:name w:val="样式 12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b w:val="0"/>
      <w:i w:val="0"/>
      <w:caps w:val="0"/>
      <w:smallCaps w:val="0"/>
      <w:strike w:val="0"/>
      <w:dstrike w:val="0"/>
      <w:snapToGrid/>
      <w:vanish w:val="0"/>
      <w:color w:val="auto"/>
      <w:spacing w:val="0"/>
      <w:w w:val="100"/>
      <w:kern w:val="2"/>
      <w:position w:val="0"/>
      <w:sz w:val="32"/>
      <w:szCs w:val="20"/>
      <w:u w:val="none" w:color="auto"/>
      <w:shd w:val="clear" w:color="auto" w:fill="auto"/>
      <w:vertAlign w:val="baseline"/>
      <w:em w:val="none"/>
      <w:lang w:val="en-US" w:eastAsia="zh-CN" w:bidi="ar-SA"/>
    </w:rPr>
  </w:style>
  <w:style w:type="paragraph" w:customStyle="1" w:styleId="323">
    <w:name w:val="样式 12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4">
    <w:name w:val="样式 12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5">
    <w:name w:val="样式 1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6">
    <w:name w:val="样式 1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7">
    <w:name w:val="样式 1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8">
    <w:name w:val="样式 1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29">
    <w:name w:val="样式 1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0">
    <w:name w:val="样式 1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1">
    <w:name w:val="样式 13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2">
    <w:name w:val="样式 134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3">
    <w:name w:val="样式 13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4">
    <w:name w:val="样式 13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5">
    <w:name w:val="样式 13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6">
    <w:name w:val="样式 13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7">
    <w:name w:val="样式 13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8">
    <w:name w:val="样式 14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39">
    <w:name w:val="样式 14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560" w:lineRule="exact"/>
      <w:ind w:left="0" w:right="0" w:firstLineChars="200" w:firstLine="200"/>
      <w:contextualSpacing w:val="0"/>
      <w:jc w:val="left"/>
      <w:textAlignment w:val="auto"/>
      <w:outlineLvl w:val="9"/>
    </w:pPr>
    <w:rPr>
      <w:rFonts w:ascii="宋体" w:eastAsia="方正仿宋_GBK" w:cs="Courier New" w:hAnsi="宋体"/>
      <w:b w:val="0"/>
      <w:i w:val="0"/>
      <w:caps w:val="0"/>
      <w:smallCaps w:val="0"/>
      <w:strike w:val="0"/>
      <w:dstrike w:val="0"/>
      <w:snapToGrid/>
      <w:vanish w:val="0"/>
      <w:color w:val="auto"/>
      <w:spacing w:val="0"/>
      <w:w w:val="100"/>
      <w:kern w:val="2"/>
      <w:position w:val="0"/>
      <w:sz w:val="32"/>
      <w:szCs w:val="21"/>
      <w:u w:val="none" w:color="auto"/>
      <w:shd w:val="clear" w:color="auto" w:fill="auto"/>
      <w:vertAlign w:val="baseline"/>
      <w:em w:val="none"/>
      <w:lang w:val="en-US" w:eastAsia="zh-CN" w:bidi="ar-SA"/>
    </w:rPr>
  </w:style>
  <w:style w:type="paragraph" w:customStyle="1" w:styleId="340">
    <w:name w:val="样式 7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1">
    <w:name w:val="样式 7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2">
    <w:name w:val="样式 7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3">
    <w:name w:val="样式 7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4">
    <w:name w:val="样式 79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5">
    <w:name w:val="样式 80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Arial Unicode MS" w:eastAsia="Times New Roman" w:cs="Times New Roman" w:hAnsi="Arial Unicode MS"/>
      <w:b w:val="0"/>
      <w:i w:val="0"/>
      <w:caps w:val="0"/>
      <w:smallCaps w:val="0"/>
      <w:strike w:val="0"/>
      <w:dstrike w:val="0"/>
      <w:snapToGrid/>
      <w:vanish w:val="0"/>
      <w:color w:val="000000"/>
      <w:spacing w:val="0"/>
      <w:w w:val="100"/>
      <w:kern w:val="2"/>
      <w:position w:val="0"/>
      <w:sz w:val="21"/>
      <w:szCs w:val="21"/>
      <w:u w:val="none" w:color="000000"/>
      <w:shd w:val="clear" w:color="auto" w:fill="auto"/>
      <w:vertAlign w:val="baseline"/>
      <w:em w:val="none"/>
      <w:lang w:val="en-US" w:eastAsia="zh-CN" w:bidi="ar-SA"/>
    </w:rPr>
  </w:style>
  <w:style w:type="paragraph" w:customStyle="1" w:styleId="346">
    <w:name w:val="样式 81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7">
    <w:name w:val="样式 8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Arial"/>
      <w:b w:val="0"/>
      <w:i w:val="0"/>
      <w:caps w:val="0"/>
      <w:smallCaps w:val="0"/>
      <w:strike w:val="0"/>
      <w:dstrike w:val="0"/>
      <w:snapToGrid/>
      <w:vanish w:val="0"/>
      <w:color w:val="auto"/>
      <w:spacing w:val="0"/>
      <w:w w:val="100"/>
      <w:kern w:val="2"/>
      <w:position w:val="0"/>
      <w:sz w:val="21"/>
      <w:szCs w:val="22"/>
      <w:u w:val="none" w:color="auto"/>
      <w:shd w:val="clear" w:color="auto" w:fill="auto"/>
      <w:vertAlign w:val="baseline"/>
      <w:em w:val="none"/>
      <w:lang w:val="en-US" w:eastAsia="zh-CN" w:bidi="ar-SA"/>
    </w:rPr>
  </w:style>
  <w:style w:type="paragraph" w:customStyle="1" w:styleId="348">
    <w:name w:val="样式 83 10 磅"/>
    <w:pPr>
      <w:widowControl w:val="0"/>
      <w:jc w:val="both"/>
    </w:pPr>
    <w:rPr>
      <w:rFonts w:ascii="Times New Roman" w:eastAsia="宋体" w:cs="Times New Roman" w:hAnsi="Times New Roman"/>
      <w:kern w:val="2"/>
      <w:sz w:val="21"/>
      <w:szCs w:val="21"/>
      <w:lang w:val="en-US" w:eastAsia="zh-CN" w:bidi="ar-SA"/>
    </w:rPr>
  </w:style>
  <w:style w:type="paragraph" w:customStyle="1" w:styleId="349">
    <w:name w:val="样式 84 10 磅"/>
    <w:pPr>
      <w:widowControl w:val="0"/>
      <w:jc w:val="both"/>
    </w:pPr>
    <w:rPr>
      <w:rFonts w:ascii="Times New Roman" w:eastAsia="宋体" w:cs="Times New Roman" w:hAnsi="Times New Roman"/>
      <w:kern w:val="2"/>
      <w:sz w:val="21"/>
      <w:szCs w:val="21"/>
      <w:lang w:val="en-US" w:eastAsia="zh-CN" w:bidi="ar-SA"/>
    </w:rPr>
  </w:style>
  <w:style w:type="paragraph" w:customStyle="1" w:styleId="350">
    <w:name w:val="样式 85 10 磅"/>
    <w:pPr>
      <w:widowControl w:val="0"/>
      <w:jc w:val="both"/>
    </w:pPr>
    <w:rPr>
      <w:rFonts w:ascii="Times New Roman" w:eastAsia="宋体" w:cs="Times New Roman" w:hAnsi="Times New Roman"/>
      <w:kern w:val="2"/>
      <w:sz w:val="21"/>
      <w:szCs w:val="21"/>
      <w:lang w:val="en-US" w:eastAsia="zh-CN" w:bidi="ar-SA"/>
    </w:rPr>
  </w:style>
  <w:style w:type="paragraph" w:customStyle="1" w:styleId="351">
    <w:name w:val="样式 86 10 磅"/>
    <w:pPr>
      <w:widowControl w:val="0"/>
      <w:jc w:val="both"/>
    </w:pPr>
    <w:rPr>
      <w:rFonts w:ascii="Times New Roman" w:eastAsia="宋体" w:cs="Times New Roman" w:hAnsi="Times New Roman"/>
      <w:kern w:val="2"/>
      <w:sz w:val="21"/>
      <w:szCs w:val="21"/>
      <w:lang w:val="en-US" w:eastAsia="zh-CN" w:bidi="ar-SA"/>
    </w:rPr>
  </w:style>
  <w:style w:type="paragraph" w:customStyle="1" w:styleId="352">
    <w:name w:val="样式 87 10 磅"/>
    <w:pPr>
      <w:widowControl w:val="0"/>
      <w:jc w:val="both"/>
    </w:pPr>
    <w:rPr>
      <w:rFonts w:ascii="Times New Roman" w:eastAsia="宋体" w:cs="Times New Roman" w:hAnsi="Times New Roman"/>
      <w:kern w:val="2"/>
      <w:sz w:val="21"/>
      <w:szCs w:val="21"/>
      <w:lang w:val="en-US" w:eastAsia="zh-CN" w:bidi="ar-SA"/>
    </w:rPr>
  </w:style>
  <w:style w:type="paragraph" w:customStyle="1" w:styleId="353">
    <w:name w:val="样式 88 10 磅"/>
    <w:pPr>
      <w:widowControl w:val="0"/>
      <w:jc w:val="both"/>
    </w:pPr>
    <w:rPr>
      <w:rFonts w:ascii="Times New Roman" w:eastAsia="宋体" w:cs="Times New Roman" w:hAnsi="Times New Roman"/>
      <w:kern w:val="2"/>
      <w:sz w:val="21"/>
      <w:szCs w:val="21"/>
      <w:lang w:val="en-US" w:eastAsia="zh-CN" w:bidi="ar-SA"/>
    </w:rPr>
  </w:style>
  <w:style w:type="paragraph" w:customStyle="1" w:styleId="354">
    <w:name w:val="样式 14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5">
    <w:name w:val="样式 14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6">
    <w:name w:val="Default"/>
    <w:pPr>
      <w:widowControl w:val="0"/>
      <w:autoSpaceDE w:val="0"/>
      <w:autoSpaceDN w:val="0"/>
      <w:adjustRightInd w:val="0"/>
    </w:pPr>
    <w:rPr>
      <w:rFonts w:ascii="Times New Roman" w:eastAsia="宋体" w:cs="Times New Roman" w:hAnsi="Times New Roman"/>
      <w:color w:val="000000"/>
      <w:sz w:val="24"/>
      <w:szCs w:val="24"/>
      <w:lang w:val="en-US" w:eastAsia="zh-CN" w:bidi="ar-SA"/>
    </w:rPr>
  </w:style>
  <w:style w:type="paragraph" w:customStyle="1" w:styleId="357">
    <w:name w:val="样式 14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8">
    <w:name w:val="样式 14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59">
    <w:name w:val="样式 14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0">
    <w:name w:val="样式 14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1">
    <w:name w:val="样式 149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2">
    <w:name w:val="样式 150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3">
    <w:name w:val="样式 151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4">
    <w:name w:val="样式 152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5">
    <w:name w:val="样式 153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6">
    <w:name w:val="样式 154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7">
    <w:name w:val="样式 155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368">
    <w:name w:val="样式 156 三号"/>
    <w:pPr>
      <w:widowControl w:val="0"/>
      <w:jc w:val="both"/>
    </w:pPr>
    <w:rPr>
      <w:rFonts w:ascii="Times New Roman" w:eastAsia="方正仿宋_GBK" w:cs="Times New Roman" w:hAnsi="Times New Roman"/>
      <w:kern w:val="2"/>
      <w:sz w:val="32"/>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974</TotalTime>
  <Application>Yozo_Office</Application>
  <Pages>10</Pages>
  <Words>4115</Words>
  <Characters>4123</Characters>
  <Lines>208</Lines>
  <Paragraphs>87</Paragraphs>
  <CharactersWithSpaces>4210</CharactersWithSpaces>
  <Company>CGAC</Company>
</Properties>
</file>

<file path=docProps/core.xml><?xml version="1.0" encoding="utf-8"?>
<cp:coreProperties xmlns:cp="http://schemas.openxmlformats.org/package/2006/metadata/core-properties" xmlns:dc="http://purl.org/dc/elements/1.1/" xmlns:dcterms="http://purl.org/dc/terms/" xmlns:xsi="http://www.w3.org/2001/XMLSchema-instance">
  <dc:creator>Windows User</dc:creator>
  <cp:lastModifiedBy>文静</cp:lastModifiedBy>
  <cp:revision>1</cp:revision>
  <dcterms:created xsi:type="dcterms:W3CDTF">2024-08-29T08:36:21Z</dcterms:created>
  <dcterms:modified xsi:type="dcterms:W3CDTF">2024-10-28T02:03:50Z</dcterms:modified>
</cp:coreProperties>
</file>